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CD05" w14:textId="5A4E8A63" w:rsidR="00616F3C" w:rsidRPr="00265B35" w:rsidRDefault="00616F3C" w:rsidP="00616F3C">
      <w:pPr>
        <w:pStyle w:val="Authors"/>
        <w:tabs>
          <w:tab w:val="left" w:pos="851"/>
        </w:tabs>
        <w:spacing w:before="0"/>
        <w:jc w:val="left"/>
        <w:rPr>
          <w:sz w:val="22"/>
          <w:szCs w:val="22"/>
          <w:lang w:val="en-US"/>
        </w:rPr>
      </w:pPr>
      <w:r w:rsidRPr="00265B35">
        <w:rPr>
          <w:b/>
          <w:bCs/>
          <w:sz w:val="22"/>
          <w:szCs w:val="22"/>
          <w:u w:val="single"/>
          <w:lang w:val="en-US"/>
        </w:rPr>
        <w:t>Peer-revi</w:t>
      </w:r>
      <w:r>
        <w:rPr>
          <w:b/>
          <w:bCs/>
          <w:sz w:val="22"/>
          <w:szCs w:val="22"/>
          <w:u w:val="single"/>
          <w:lang w:val="en-US"/>
        </w:rPr>
        <w:t>e</w:t>
      </w:r>
      <w:r w:rsidRPr="00265B35">
        <w:rPr>
          <w:b/>
          <w:bCs/>
          <w:sz w:val="22"/>
          <w:szCs w:val="22"/>
          <w:u w:val="single"/>
          <w:lang w:val="en-US"/>
        </w:rPr>
        <w:t>wed papers (WOS)/</w:t>
      </w:r>
      <w:r w:rsidRPr="00265B35">
        <w:rPr>
          <w:sz w:val="22"/>
          <w:szCs w:val="22"/>
          <w:lang w:val="en-US"/>
        </w:rPr>
        <w:t>* = corresponding author</w:t>
      </w:r>
    </w:p>
    <w:p w14:paraId="3689F549" w14:textId="77777777" w:rsidR="00616F3C" w:rsidRPr="00265B35" w:rsidRDefault="00616F3C" w:rsidP="00616F3C">
      <w:pPr>
        <w:pStyle w:val="Authors"/>
        <w:tabs>
          <w:tab w:val="left" w:pos="851"/>
        </w:tabs>
        <w:spacing w:before="0"/>
        <w:jc w:val="center"/>
        <w:rPr>
          <w:sz w:val="22"/>
          <w:szCs w:val="22"/>
          <w:vertAlign w:val="superscript"/>
          <w:lang w:val="en-US"/>
        </w:rPr>
      </w:pPr>
    </w:p>
    <w:p w14:paraId="6593BB66" w14:textId="77777777" w:rsidR="00616F3C" w:rsidRPr="00265B35" w:rsidRDefault="00616F3C" w:rsidP="00616F3C">
      <w:pPr>
        <w:pStyle w:val="Text"/>
        <w:numPr>
          <w:ilvl w:val="0"/>
          <w:numId w:val="1"/>
        </w:numPr>
        <w:spacing w:after="120"/>
        <w:ind w:left="426" w:hanging="426"/>
        <w:jc w:val="both"/>
        <w:rPr>
          <w:rFonts w:cs="Times New Roman"/>
          <w:color w:val="auto"/>
          <w:sz w:val="22"/>
          <w:szCs w:val="22"/>
        </w:rPr>
      </w:pPr>
      <w:bookmarkStart w:id="0" w:name="_Hlk50968142"/>
      <w:proofErr w:type="spellStart"/>
      <w:r w:rsidRPr="00265B35">
        <w:rPr>
          <w:rFonts w:cs="Times New Roman"/>
          <w:sz w:val="22"/>
          <w:szCs w:val="22"/>
        </w:rPr>
        <w:t>Maggetti</w:t>
      </w:r>
      <w:proofErr w:type="spellEnd"/>
      <w:r w:rsidRPr="00265B35">
        <w:rPr>
          <w:rFonts w:cs="Times New Roman"/>
          <w:sz w:val="22"/>
          <w:szCs w:val="22"/>
        </w:rPr>
        <w:t xml:space="preserve"> M., </w:t>
      </w:r>
      <w:r w:rsidRPr="00265B35">
        <w:rPr>
          <w:rFonts w:cs="Times New Roman"/>
          <w:b/>
          <w:bCs/>
          <w:sz w:val="22"/>
          <w:szCs w:val="22"/>
          <w:u w:val="single"/>
        </w:rPr>
        <w:t>Ionescu C.</w:t>
      </w:r>
      <w:r w:rsidRPr="00265B35">
        <w:rPr>
          <w:rFonts w:cs="Times New Roman"/>
          <w:sz w:val="22"/>
          <w:szCs w:val="22"/>
        </w:rPr>
        <w:t xml:space="preserve">, </w:t>
      </w:r>
      <w:proofErr w:type="spellStart"/>
      <w:r w:rsidRPr="00265B35">
        <w:rPr>
          <w:rFonts w:cs="Times New Roman"/>
          <w:sz w:val="22"/>
          <w:szCs w:val="22"/>
        </w:rPr>
        <w:t>Serneels</w:t>
      </w:r>
      <w:proofErr w:type="spellEnd"/>
      <w:r w:rsidRPr="00265B35">
        <w:rPr>
          <w:rFonts w:cs="Times New Roman"/>
          <w:sz w:val="22"/>
          <w:szCs w:val="22"/>
        </w:rPr>
        <w:t xml:space="preserve"> V., Hoeck V., Elemental analysis of ceramic clays by X-ray fluorescence spectrometry and inductively coupled-plasma spectrometric methods – A comparison of results; </w:t>
      </w:r>
      <w:r w:rsidRPr="00265B35">
        <w:rPr>
          <w:rFonts w:cs="Times New Roman"/>
          <w:i/>
          <w:iCs/>
          <w:sz w:val="22"/>
          <w:szCs w:val="22"/>
        </w:rPr>
        <w:t>Clays and Clay Minerals</w:t>
      </w:r>
      <w:r w:rsidRPr="00265B35">
        <w:rPr>
          <w:rFonts w:cs="Times New Roman"/>
          <w:sz w:val="22"/>
          <w:szCs w:val="22"/>
        </w:rPr>
        <w:t xml:space="preserve"> (Submitted, under review)</w:t>
      </w:r>
    </w:p>
    <w:p w14:paraId="6F8915A3" w14:textId="77777777" w:rsidR="00616F3C" w:rsidRPr="00265B35" w:rsidRDefault="00616F3C" w:rsidP="00616F3C">
      <w:pPr>
        <w:pStyle w:val="MDPI12title"/>
        <w:numPr>
          <w:ilvl w:val="0"/>
          <w:numId w:val="1"/>
        </w:numPr>
        <w:spacing w:after="120" w:line="240" w:lineRule="auto"/>
        <w:ind w:left="426" w:hanging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265B35">
        <w:rPr>
          <w:rFonts w:ascii="Times New Roman" w:hAnsi="Times New Roman" w:cs="Times New Roman"/>
          <w:sz w:val="22"/>
          <w:szCs w:val="22"/>
          <w:u w:val="single"/>
        </w:rPr>
        <w:t>Ionescu C.</w:t>
      </w:r>
      <w:r w:rsidRPr="00265B35">
        <w:rPr>
          <w:rFonts w:ascii="Times New Roman" w:hAnsi="Times New Roman" w:cs="Times New Roman"/>
          <w:sz w:val="22"/>
          <w:szCs w:val="22"/>
        </w:rPr>
        <w:t xml:space="preserve">*, </w:t>
      </w:r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Hoeck V. (2020) Ceramic technology. How to investigate surface finishing. </w:t>
      </w:r>
      <w:r w:rsidRPr="00265B35">
        <w:rPr>
          <w:rFonts w:ascii="Times New Roman" w:hAnsi="Times New Roman" w:cs="Times New Roman"/>
          <w:b w:val="0"/>
          <w:i/>
          <w:sz w:val="22"/>
          <w:szCs w:val="22"/>
        </w:rPr>
        <w:t xml:space="preserve">Archaeological and Anthropological Science, </w:t>
      </w:r>
      <w:r w:rsidRPr="00265B35">
        <w:rPr>
          <w:rFonts w:ascii="Times New Roman" w:hAnsi="Times New Roman" w:cs="Times New Roman"/>
          <w:bCs w:val="0"/>
          <w:sz w:val="22"/>
          <w:szCs w:val="22"/>
        </w:rPr>
        <w:t>12</w:t>
      </w:r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(9): Art. 204; </w:t>
      </w:r>
      <w:hyperlink r:id="rId5" w:history="1">
        <w:r w:rsidRPr="00265B35">
          <w:rPr>
            <w:rStyle w:val="Hyperlink"/>
            <w:rFonts w:ascii="Times New Roman" w:hAnsi="Times New Roman" w:cs="Times New Roman"/>
            <w:b w:val="0"/>
            <w:sz w:val="22"/>
            <w:szCs w:val="22"/>
          </w:rPr>
          <w:t>h</w:t>
        </w:r>
        <w:r w:rsidRPr="00265B35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ttps://doi.org/</w:t>
        </w:r>
        <w:r w:rsidRPr="00265B35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  <w:shd w:val="clear" w:color="auto" w:fill="FFFFFF"/>
          </w:rPr>
          <w:t>10.1007/s12520-020-01144-9</w:t>
        </w:r>
      </w:hyperlink>
    </w:p>
    <w:p w14:paraId="79100965" w14:textId="77777777" w:rsidR="00616F3C" w:rsidRPr="00265B35" w:rsidRDefault="00616F3C" w:rsidP="00616F3C">
      <w:pPr>
        <w:pStyle w:val="MDPI12title"/>
        <w:numPr>
          <w:ilvl w:val="0"/>
          <w:numId w:val="1"/>
        </w:numPr>
        <w:spacing w:after="120" w:line="240" w:lineRule="auto"/>
        <w:ind w:left="426" w:hanging="426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>Gliozzo</w:t>
      </w:r>
      <w:proofErr w:type="spellEnd"/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E., </w:t>
      </w:r>
      <w:proofErr w:type="spellStart"/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>Fantozzi</w:t>
      </w:r>
      <w:proofErr w:type="spellEnd"/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P.L., </w:t>
      </w:r>
      <w:r w:rsidRPr="00265B35">
        <w:rPr>
          <w:rFonts w:ascii="Times New Roman" w:hAnsi="Times New Roman" w:cs="Times New Roman"/>
          <w:sz w:val="22"/>
          <w:szCs w:val="22"/>
          <w:u w:val="single"/>
        </w:rPr>
        <w:t>Ionescu C.</w:t>
      </w:r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(2020) Old recipes, new strategies: Paleoenvironment, georesources, building materials, and trade networks in Roman Tuscany (Italy). </w:t>
      </w:r>
      <w:r w:rsidRPr="00265B35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Geoarchaeology</w:t>
      </w:r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Pr="00265B35">
        <w:rPr>
          <w:rFonts w:ascii="Times New Roman" w:hAnsi="Times New Roman" w:cs="Times New Roman"/>
          <w:sz w:val="22"/>
          <w:szCs w:val="22"/>
        </w:rPr>
        <w:t>35</w:t>
      </w:r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>(5):678</w:t>
      </w:r>
      <w:r w:rsidRPr="00265B35">
        <w:rPr>
          <w:rFonts w:ascii="Times New Roman" w:hAnsi="Times New Roman" w:cs="Times New Roman"/>
          <w:sz w:val="22"/>
          <w:szCs w:val="22"/>
        </w:rPr>
        <w:t>–</w:t>
      </w:r>
      <w:r w:rsidRPr="00265B35">
        <w:rPr>
          <w:rFonts w:ascii="Times New Roman" w:hAnsi="Times New Roman" w:cs="Times New Roman"/>
          <w:b w:val="0"/>
          <w:bCs w:val="0"/>
          <w:sz w:val="22"/>
          <w:szCs w:val="22"/>
        </w:rPr>
        <w:t>700;</w:t>
      </w:r>
      <w:r w:rsidRPr="00265B35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</w:t>
      </w:r>
      <w:hyperlink r:id="rId6" w:history="1">
        <w:r w:rsidRPr="00265B35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https://doi.org/10.1002/gea.21792</w:t>
        </w:r>
      </w:hyperlink>
    </w:p>
    <w:p w14:paraId="77455934" w14:textId="77777777" w:rsidR="00616F3C" w:rsidRPr="00265B35" w:rsidRDefault="00616F3C" w:rsidP="00616F3C">
      <w:pPr>
        <w:pStyle w:val="MDPI12title"/>
        <w:numPr>
          <w:ilvl w:val="0"/>
          <w:numId w:val="1"/>
        </w:numPr>
        <w:spacing w:after="120" w:line="240" w:lineRule="auto"/>
        <w:ind w:left="426" w:hanging="426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FFFFFF"/>
        </w:rPr>
      </w:pPr>
      <w:proofErr w:type="spellStart"/>
      <w:r w:rsidRPr="00265B35">
        <w:rPr>
          <w:rFonts w:ascii="Times New Roman" w:hAnsi="Times New Roman" w:cs="Times New Roman"/>
          <w:b w:val="0"/>
          <w:sz w:val="22"/>
          <w:szCs w:val="22"/>
        </w:rPr>
        <w:t>Borgers</w:t>
      </w:r>
      <w:proofErr w:type="spellEnd"/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 B.,</w:t>
      </w:r>
      <w:r w:rsidRPr="00265B35">
        <w:rPr>
          <w:rFonts w:ascii="Times New Roman" w:hAnsi="Times New Roman" w:cs="Times New Roman"/>
          <w:sz w:val="22"/>
          <w:szCs w:val="22"/>
        </w:rPr>
        <w:t xml:space="preserve"> </w:t>
      </w:r>
      <w:r w:rsidRPr="00265B35">
        <w:rPr>
          <w:rFonts w:ascii="Times New Roman" w:hAnsi="Times New Roman" w:cs="Times New Roman"/>
          <w:sz w:val="22"/>
          <w:szCs w:val="22"/>
          <w:u w:val="single"/>
        </w:rPr>
        <w:t>Ionescu C.</w:t>
      </w:r>
      <w:r w:rsidRPr="00265B35">
        <w:rPr>
          <w:rFonts w:ascii="Times New Roman" w:hAnsi="Times New Roman" w:cs="Times New Roman"/>
          <w:sz w:val="22"/>
          <w:szCs w:val="22"/>
        </w:rPr>
        <w:t xml:space="preserve">*, </w:t>
      </w:r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Willems S., </w:t>
      </w:r>
      <w:proofErr w:type="spellStart"/>
      <w:r w:rsidRPr="00265B35">
        <w:rPr>
          <w:rFonts w:ascii="Times New Roman" w:hAnsi="Times New Roman" w:cs="Times New Roman"/>
          <w:b w:val="0"/>
          <w:sz w:val="22"/>
          <w:szCs w:val="22"/>
        </w:rPr>
        <w:t>Barbu-Tudoran</w:t>
      </w:r>
      <w:proofErr w:type="spellEnd"/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 L., </w:t>
      </w:r>
      <w:proofErr w:type="spellStart"/>
      <w:r w:rsidRPr="00265B35">
        <w:rPr>
          <w:rFonts w:ascii="Times New Roman" w:hAnsi="Times New Roman" w:cs="Times New Roman"/>
          <w:b w:val="0"/>
          <w:sz w:val="22"/>
          <w:szCs w:val="22"/>
        </w:rPr>
        <w:t>Bernroider</w:t>
      </w:r>
      <w:proofErr w:type="spellEnd"/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 M., </w:t>
      </w:r>
      <w:proofErr w:type="spellStart"/>
      <w:r w:rsidRPr="00265B35">
        <w:rPr>
          <w:rFonts w:ascii="Times New Roman" w:hAnsi="Times New Roman" w:cs="Times New Roman"/>
          <w:b w:val="0"/>
          <w:sz w:val="22"/>
          <w:szCs w:val="22"/>
        </w:rPr>
        <w:t>Clotuche</w:t>
      </w:r>
      <w:proofErr w:type="spellEnd"/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 R. (2020)</w:t>
      </w:r>
      <w:r w:rsidRPr="00265B35">
        <w:rPr>
          <w:rFonts w:ascii="Times New Roman" w:hAnsi="Times New Roman" w:cs="Times New Roman"/>
          <w:sz w:val="22"/>
          <w:szCs w:val="22"/>
        </w:rPr>
        <w:t xml:space="preserve"> </w:t>
      </w:r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Continuity and diversity of Roman pottery production at </w:t>
      </w:r>
      <w:proofErr w:type="spellStart"/>
      <w:r w:rsidRPr="00265B35">
        <w:rPr>
          <w:rFonts w:ascii="Times New Roman" w:hAnsi="Times New Roman" w:cs="Times New Roman"/>
          <w:b w:val="0"/>
          <w:sz w:val="22"/>
          <w:szCs w:val="22"/>
        </w:rPr>
        <w:t>Famars</w:t>
      </w:r>
      <w:proofErr w:type="spellEnd"/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 (northern France) in the 2</w:t>
      </w:r>
      <w:r w:rsidRPr="00265B35">
        <w:rPr>
          <w:rFonts w:ascii="Times New Roman" w:hAnsi="Times New Roman" w:cs="Times New Roman"/>
          <w:b w:val="0"/>
          <w:sz w:val="22"/>
          <w:szCs w:val="22"/>
          <w:vertAlign w:val="superscript"/>
        </w:rPr>
        <w:t>nd</w:t>
      </w:r>
      <w:r w:rsidRPr="00265B35">
        <w:rPr>
          <w:rFonts w:ascii="Times New Roman" w:hAnsi="Times New Roman" w:cs="Times New Roman"/>
          <w:b w:val="0"/>
          <w:sz w:val="22"/>
          <w:szCs w:val="22"/>
        </w:rPr>
        <w:t>-4</w:t>
      </w:r>
      <w:r w:rsidRPr="00265B35">
        <w:rPr>
          <w:rFonts w:ascii="Times New Roman" w:hAnsi="Times New Roman" w:cs="Times New Roman"/>
          <w:b w:val="0"/>
          <w:sz w:val="22"/>
          <w:szCs w:val="22"/>
          <w:vertAlign w:val="superscript"/>
        </w:rPr>
        <w:t>th</w:t>
      </w:r>
      <w:r w:rsidRPr="00265B35">
        <w:rPr>
          <w:rFonts w:ascii="Times New Roman" w:hAnsi="Times New Roman" w:cs="Times New Roman"/>
          <w:b w:val="0"/>
          <w:sz w:val="22"/>
          <w:szCs w:val="22"/>
        </w:rPr>
        <w:t xml:space="preserve"> centuries AD: insights from the pottery waste. </w:t>
      </w:r>
      <w:r w:rsidRPr="00265B35">
        <w:rPr>
          <w:rFonts w:ascii="Times New Roman" w:hAnsi="Times New Roman" w:cs="Times New Roman"/>
          <w:b w:val="0"/>
          <w:i/>
          <w:sz w:val="22"/>
          <w:szCs w:val="22"/>
        </w:rPr>
        <w:t xml:space="preserve">Archaeological and Anthropological Science, </w:t>
      </w:r>
      <w:r w:rsidRPr="00265B35">
        <w:rPr>
          <w:rFonts w:ascii="Times New Roman" w:hAnsi="Times New Roman" w:cs="Times New Roman"/>
          <w:bCs w:val="0"/>
          <w:iCs/>
          <w:sz w:val="22"/>
          <w:szCs w:val="22"/>
        </w:rPr>
        <w:t>12</w:t>
      </w:r>
      <w:r w:rsidRPr="00265B35">
        <w:rPr>
          <w:rFonts w:ascii="Times New Roman" w:hAnsi="Times New Roman" w:cs="Times New Roman"/>
          <w:b w:val="0"/>
          <w:iCs/>
          <w:sz w:val="22"/>
          <w:szCs w:val="22"/>
        </w:rPr>
        <w:t>(9): Art. 221</w:t>
      </w:r>
      <w:r w:rsidRPr="00265B35">
        <w:rPr>
          <w:rFonts w:ascii="Times New Roman" w:hAnsi="Times New Roman" w:cs="Times New Roman"/>
          <w:b w:val="0"/>
          <w:i/>
          <w:sz w:val="22"/>
          <w:szCs w:val="22"/>
        </w:rPr>
        <w:t xml:space="preserve">; </w:t>
      </w:r>
      <w:hyperlink r:id="rId7" w:history="1">
        <w:r w:rsidRPr="00265B35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</w:rPr>
          <w:t>https://doi.org/</w:t>
        </w:r>
        <w:r w:rsidRPr="00265B35">
          <w:rPr>
            <w:rStyle w:val="Hyperlink"/>
            <w:rFonts w:ascii="Times New Roman" w:hAnsi="Times New Roman" w:cs="Times New Roman"/>
            <w:b w:val="0"/>
            <w:bCs w:val="0"/>
            <w:sz w:val="22"/>
            <w:szCs w:val="22"/>
            <w:shd w:val="clear" w:color="auto" w:fill="FFFFFF"/>
          </w:rPr>
          <w:t>10.1007/s12520-020-01113-2</w:t>
        </w:r>
      </w:hyperlink>
    </w:p>
    <w:p w14:paraId="3A7C2749" w14:textId="77777777" w:rsidR="00616F3C" w:rsidRPr="00265B35" w:rsidRDefault="00616F3C" w:rsidP="00616F3C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/>
          <w:lang w:val="ro-RO"/>
        </w:rPr>
      </w:pPr>
      <w:proofErr w:type="spellStart"/>
      <w:r w:rsidRPr="00265B35">
        <w:rPr>
          <w:rFonts w:ascii="Times New Roman" w:hAnsi="Times New Roman"/>
        </w:rPr>
        <w:t>Parlak</w:t>
      </w:r>
      <w:proofErr w:type="spellEnd"/>
      <w:r w:rsidRPr="00265B35">
        <w:rPr>
          <w:rFonts w:ascii="Times New Roman" w:hAnsi="Times New Roman"/>
        </w:rPr>
        <w:t xml:space="preserve"> O., </w:t>
      </w:r>
      <w:proofErr w:type="spellStart"/>
      <w:r w:rsidRPr="00265B35">
        <w:rPr>
          <w:rFonts w:ascii="Times New Roman" w:hAnsi="Times New Roman"/>
        </w:rPr>
        <w:t>Bağcı</w:t>
      </w:r>
      <w:proofErr w:type="spellEnd"/>
      <w:r w:rsidRPr="00265B35">
        <w:rPr>
          <w:rFonts w:ascii="Times New Roman" w:hAnsi="Times New Roman"/>
        </w:rPr>
        <w:t xml:space="preserve"> U., </w:t>
      </w:r>
      <w:proofErr w:type="spellStart"/>
      <w:r w:rsidRPr="00265B35">
        <w:rPr>
          <w:rFonts w:ascii="Times New Roman" w:hAnsi="Times New Roman"/>
        </w:rPr>
        <w:t>Rızaoğlu</w:t>
      </w:r>
      <w:proofErr w:type="spellEnd"/>
      <w:r w:rsidRPr="00265B35">
        <w:rPr>
          <w:rFonts w:ascii="Times New Roman" w:hAnsi="Times New Roman"/>
        </w:rPr>
        <w:t xml:space="preserve"> T., </w:t>
      </w:r>
      <w:r w:rsidRPr="00265B35">
        <w:rPr>
          <w:rFonts w:ascii="Times New Roman" w:hAnsi="Times New Roman"/>
          <w:b/>
          <w:u w:val="single"/>
        </w:rPr>
        <w:t>Ionescu C</w:t>
      </w:r>
      <w:r w:rsidRPr="00265B35">
        <w:rPr>
          <w:rFonts w:ascii="Times New Roman" w:hAnsi="Times New Roman"/>
          <w:u w:val="single"/>
        </w:rPr>
        <w:t>.</w:t>
      </w:r>
      <w:r w:rsidRPr="00265B35">
        <w:rPr>
          <w:rFonts w:ascii="Times New Roman" w:hAnsi="Times New Roman"/>
        </w:rPr>
        <w:t xml:space="preserve">, </w:t>
      </w:r>
      <w:proofErr w:type="spellStart"/>
      <w:r w:rsidRPr="00265B35">
        <w:rPr>
          <w:rFonts w:ascii="Times New Roman" w:hAnsi="Times New Roman"/>
        </w:rPr>
        <w:t>Önal</w:t>
      </w:r>
      <w:proofErr w:type="spellEnd"/>
      <w:r w:rsidRPr="00265B35">
        <w:rPr>
          <w:rFonts w:ascii="Times New Roman" w:hAnsi="Times New Roman"/>
        </w:rPr>
        <w:t xml:space="preserve"> G., </w:t>
      </w:r>
      <w:proofErr w:type="spellStart"/>
      <w:r w:rsidRPr="00265B35">
        <w:rPr>
          <w:rFonts w:ascii="Times New Roman" w:hAnsi="Times New Roman"/>
        </w:rPr>
        <w:t>Höck</w:t>
      </w:r>
      <w:proofErr w:type="spellEnd"/>
      <w:r w:rsidRPr="00265B35">
        <w:rPr>
          <w:rFonts w:ascii="Times New Roman" w:hAnsi="Times New Roman"/>
        </w:rPr>
        <w:t xml:space="preserve"> V., </w:t>
      </w:r>
      <w:proofErr w:type="spellStart"/>
      <w:r w:rsidRPr="00265B35">
        <w:rPr>
          <w:rFonts w:ascii="Times New Roman" w:hAnsi="Times New Roman"/>
        </w:rPr>
        <w:t>Kozlu</w:t>
      </w:r>
      <w:proofErr w:type="spellEnd"/>
      <w:r w:rsidRPr="00265B35">
        <w:rPr>
          <w:rFonts w:ascii="Times New Roman" w:hAnsi="Times New Roman"/>
        </w:rPr>
        <w:t xml:space="preserve"> H. (2020) Petrology of ultramafic to mafic cumulate rocks from the </w:t>
      </w:r>
      <w:proofErr w:type="spellStart"/>
      <w:r w:rsidRPr="00265B35">
        <w:rPr>
          <w:rFonts w:ascii="Times New Roman" w:hAnsi="Times New Roman"/>
        </w:rPr>
        <w:t>Göksun</w:t>
      </w:r>
      <w:proofErr w:type="spellEnd"/>
      <w:r w:rsidRPr="00265B35">
        <w:rPr>
          <w:rFonts w:ascii="Times New Roman" w:hAnsi="Times New Roman"/>
        </w:rPr>
        <w:t xml:space="preserve"> (</w:t>
      </w:r>
      <w:proofErr w:type="spellStart"/>
      <w:r w:rsidRPr="00265B35">
        <w:rPr>
          <w:rFonts w:ascii="Times New Roman" w:hAnsi="Times New Roman"/>
        </w:rPr>
        <w:t>Kahramanmaraş</w:t>
      </w:r>
      <w:proofErr w:type="spellEnd"/>
      <w:r w:rsidRPr="00265B35">
        <w:rPr>
          <w:rFonts w:ascii="Times New Roman" w:hAnsi="Times New Roman"/>
        </w:rPr>
        <w:t xml:space="preserve">) ophiolite, Southeast Turkey. </w:t>
      </w:r>
      <w:r w:rsidRPr="00265B35">
        <w:rPr>
          <w:rFonts w:ascii="Times New Roman" w:hAnsi="Times New Roman"/>
          <w:i/>
        </w:rPr>
        <w:t>Geoscience Frontiers</w:t>
      </w:r>
      <w:r w:rsidRPr="00265B35">
        <w:rPr>
          <w:rFonts w:ascii="Times New Roman" w:hAnsi="Times New Roman"/>
        </w:rPr>
        <w:t xml:space="preserve">, </w:t>
      </w:r>
      <w:r w:rsidRPr="00265B35">
        <w:rPr>
          <w:rFonts w:ascii="Times New Roman" w:hAnsi="Times New Roman"/>
          <w:b/>
        </w:rPr>
        <w:t>11</w:t>
      </w:r>
      <w:r w:rsidRPr="00265B35">
        <w:rPr>
          <w:rFonts w:ascii="Times New Roman" w:hAnsi="Times New Roman"/>
        </w:rPr>
        <w:t xml:space="preserve">(1):109–128; </w:t>
      </w:r>
      <w:hyperlink r:id="rId8" w:history="1">
        <w:r w:rsidRPr="00265B35">
          <w:rPr>
            <w:rStyle w:val="Hyperlink"/>
            <w:rFonts w:ascii="Times New Roman" w:hAnsi="Times New Roman"/>
          </w:rPr>
          <w:t>https://doi.org/</w:t>
        </w:r>
        <w:r w:rsidRPr="00265B35">
          <w:rPr>
            <w:rStyle w:val="Hyperlink"/>
            <w:rFonts w:ascii="Times New Roman" w:hAnsi="Times New Roman"/>
            <w:shd w:val="clear" w:color="auto" w:fill="FFFFFF"/>
          </w:rPr>
          <w:t>10.1016/j.gsf.2018.11.004</w:t>
        </w:r>
      </w:hyperlink>
    </w:p>
    <w:p w14:paraId="47FBFE0D" w14:textId="77777777" w:rsidR="00616F3C" w:rsidRPr="00265B35" w:rsidRDefault="00616F3C" w:rsidP="00616F3C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hAnsi="Times New Roman"/>
        </w:rPr>
      </w:pPr>
      <w:bookmarkStart w:id="1" w:name="_Hlk9408714"/>
      <w:r w:rsidRPr="00265B35">
        <w:rPr>
          <w:rFonts w:ascii="Times New Roman" w:hAnsi="Times New Roman"/>
        </w:rPr>
        <w:t>Giurgiu-</w:t>
      </w:r>
      <w:proofErr w:type="spellStart"/>
      <w:r w:rsidRPr="00265B35">
        <w:rPr>
          <w:rFonts w:ascii="Times New Roman" w:hAnsi="Times New Roman"/>
        </w:rPr>
        <w:t>Enea</w:t>
      </w:r>
      <w:proofErr w:type="spellEnd"/>
      <w:r w:rsidRPr="00265B35">
        <w:rPr>
          <w:rFonts w:ascii="Times New Roman" w:hAnsi="Times New Roman"/>
        </w:rPr>
        <w:t xml:space="preserve"> A., </w:t>
      </w:r>
      <w:r w:rsidRPr="00265B35">
        <w:rPr>
          <w:rFonts w:ascii="Times New Roman" w:hAnsi="Times New Roman"/>
          <w:b/>
          <w:u w:val="single"/>
        </w:rPr>
        <w:t>Ionescu C.</w:t>
      </w:r>
      <w:r w:rsidRPr="00265B35">
        <w:rPr>
          <w:rFonts w:ascii="Times New Roman" w:hAnsi="Times New Roman"/>
          <w:b/>
        </w:rPr>
        <w:t>*</w:t>
      </w:r>
      <w:r w:rsidRPr="00265B35">
        <w:rPr>
          <w:rFonts w:ascii="Times New Roman" w:hAnsi="Times New Roman"/>
        </w:rPr>
        <w:t>, Hoeck V., T</w:t>
      </w:r>
      <w:r w:rsidRPr="00265B35">
        <w:rPr>
          <w:rFonts w:ascii="Times New Roman" w:hAnsi="Times New Roman"/>
          <w:lang w:val="ro-RO"/>
        </w:rPr>
        <w:t>ă</w:t>
      </w:r>
      <w:proofErr w:type="spellStart"/>
      <w:r w:rsidRPr="00265B35">
        <w:rPr>
          <w:rFonts w:ascii="Times New Roman" w:hAnsi="Times New Roman"/>
        </w:rPr>
        <w:t>maş</w:t>
      </w:r>
      <w:proofErr w:type="spellEnd"/>
      <w:r w:rsidRPr="00265B35">
        <w:rPr>
          <w:rFonts w:ascii="Times New Roman" w:hAnsi="Times New Roman"/>
        </w:rPr>
        <w:t xml:space="preserve"> T., Roman C. (2019) An </w:t>
      </w:r>
      <w:proofErr w:type="spellStart"/>
      <w:r w:rsidRPr="00265B35">
        <w:rPr>
          <w:rFonts w:ascii="Times New Roman" w:hAnsi="Times New Roman"/>
        </w:rPr>
        <w:t>archaeometric</w:t>
      </w:r>
      <w:proofErr w:type="spellEnd"/>
      <w:r w:rsidRPr="00265B35">
        <w:rPr>
          <w:rFonts w:ascii="Times New Roman" w:hAnsi="Times New Roman"/>
        </w:rPr>
        <w:t xml:space="preserve"> study of Eneolithic pottery from a cave (Romania). </w:t>
      </w:r>
      <w:r w:rsidRPr="00265B35">
        <w:rPr>
          <w:rFonts w:ascii="Times New Roman" w:hAnsi="Times New Roman"/>
          <w:i/>
        </w:rPr>
        <w:t xml:space="preserve">Clay Minerals, </w:t>
      </w:r>
      <w:r w:rsidRPr="00265B35">
        <w:rPr>
          <w:rFonts w:ascii="Times New Roman" w:hAnsi="Times New Roman"/>
          <w:b/>
        </w:rPr>
        <w:t>54</w:t>
      </w:r>
      <w:r w:rsidRPr="00265B35">
        <w:rPr>
          <w:rFonts w:ascii="Times New Roman" w:hAnsi="Times New Roman"/>
        </w:rPr>
        <w:t xml:space="preserve">(3):255–268; </w:t>
      </w:r>
      <w:hyperlink r:id="rId9" w:history="1">
        <w:r w:rsidRPr="00265B35">
          <w:rPr>
            <w:rStyle w:val="Hyperlink"/>
            <w:rFonts w:ascii="Times New Roman" w:hAnsi="Times New Roman"/>
          </w:rPr>
          <w:t>https://doi.org/10.1180/clm.2019.35</w:t>
        </w:r>
      </w:hyperlink>
    </w:p>
    <w:p w14:paraId="294E0D18" w14:textId="77777777" w:rsidR="00616F3C" w:rsidRPr="00265B35" w:rsidRDefault="00616F3C" w:rsidP="00616F3C">
      <w:pPr>
        <w:numPr>
          <w:ilvl w:val="0"/>
          <w:numId w:val="1"/>
        </w:numPr>
        <w:shd w:val="clear" w:color="auto" w:fill="FFFFFF"/>
        <w:suppressAutoHyphens/>
        <w:autoSpaceDN w:val="0"/>
        <w:spacing w:after="120" w:line="240" w:lineRule="auto"/>
        <w:ind w:left="426" w:right="-142" w:hanging="426"/>
        <w:jc w:val="both"/>
        <w:textAlignment w:val="baseline"/>
        <w:rPr>
          <w:rFonts w:ascii="Times New Roman" w:hAnsi="Times New Roman"/>
        </w:rPr>
      </w:pPr>
      <w:r w:rsidRPr="00265B35">
        <w:rPr>
          <w:rFonts w:ascii="Times New Roman" w:eastAsia="Times New Roman" w:hAnsi="Times New Roman"/>
          <w:lang w:val="ro-RO"/>
        </w:rPr>
        <w:t xml:space="preserve">Rey Solé M.M., </w:t>
      </w:r>
      <w:r w:rsidRPr="00265B35">
        <w:rPr>
          <w:rFonts w:ascii="Times New Roman" w:eastAsia="Times New Roman" w:hAnsi="Times New Roman"/>
          <w:b/>
          <w:u w:val="single"/>
          <w:lang w:val="ro-RO"/>
        </w:rPr>
        <w:t>Ionescu C</w:t>
      </w:r>
      <w:r w:rsidRPr="00265B35">
        <w:rPr>
          <w:rFonts w:ascii="Times New Roman" w:eastAsia="Times New Roman" w:hAnsi="Times New Roman"/>
          <w:u w:val="single"/>
          <w:lang w:val="ro-RO"/>
        </w:rPr>
        <w:t>.</w:t>
      </w:r>
      <w:r w:rsidRPr="00265B35">
        <w:rPr>
          <w:rFonts w:ascii="Times New Roman" w:eastAsia="Times New Roman" w:hAnsi="Times New Roman"/>
          <w:lang w:val="ro-RO"/>
        </w:rPr>
        <w:t>, Ciuta M., Mure</w:t>
      </w:r>
      <w:r w:rsidRPr="00265B35">
        <w:rPr>
          <w:rFonts w:ascii="Times New Roman" w:hAnsi="Times New Roman"/>
          <w:lang w:val="ro-RO"/>
        </w:rPr>
        <w:t>ş</w:t>
      </w:r>
      <w:r w:rsidRPr="00265B35">
        <w:rPr>
          <w:rFonts w:ascii="Times New Roman" w:eastAsia="Times New Roman" w:hAnsi="Times New Roman"/>
          <w:lang w:val="ro-RO"/>
        </w:rPr>
        <w:t xml:space="preserve">an-Pop M., Simon V. (2019) </w:t>
      </w:r>
      <w:bookmarkStart w:id="2" w:name="_Hlk529632201"/>
      <w:bookmarkEnd w:id="2"/>
      <w:r w:rsidRPr="00265B35">
        <w:rPr>
          <w:rFonts w:ascii="Times New Roman" w:hAnsi="Times New Roman"/>
          <w:color w:val="222222"/>
          <w:shd w:val="clear" w:color="auto" w:fill="FFFFFF"/>
          <w:lang w:eastAsia="ro-RO"/>
        </w:rPr>
        <w:t xml:space="preserve">Preliminary </w:t>
      </w:r>
      <w:proofErr w:type="spellStart"/>
      <w:r w:rsidRPr="00265B35">
        <w:rPr>
          <w:rFonts w:ascii="Times New Roman" w:hAnsi="Times New Roman"/>
          <w:color w:val="222222"/>
          <w:shd w:val="clear" w:color="auto" w:fill="FFFFFF"/>
          <w:lang w:eastAsia="ro-RO"/>
        </w:rPr>
        <w:t>archaeometric</w:t>
      </w:r>
      <w:proofErr w:type="spellEnd"/>
      <w:r w:rsidRPr="00265B35">
        <w:rPr>
          <w:rFonts w:ascii="Times New Roman" w:hAnsi="Times New Roman"/>
          <w:color w:val="222222"/>
          <w:shd w:val="clear" w:color="auto" w:fill="FFFFFF"/>
          <w:lang w:eastAsia="ro-RO"/>
        </w:rPr>
        <w:t xml:space="preserve"> investigation on Middle Neolithic siliceous tools from </w:t>
      </w:r>
      <w:proofErr w:type="spellStart"/>
      <w:r w:rsidRPr="00265B35">
        <w:rPr>
          <w:rFonts w:ascii="Times New Roman" w:hAnsi="Times New Roman"/>
          <w:color w:val="222222"/>
          <w:shd w:val="clear" w:color="auto" w:fill="FFFFFF"/>
          <w:lang w:eastAsia="ro-RO"/>
        </w:rPr>
        <w:t>Limba-Oarda</w:t>
      </w:r>
      <w:proofErr w:type="spellEnd"/>
      <w:r w:rsidRPr="00265B35">
        <w:rPr>
          <w:rFonts w:ascii="Times New Roman" w:hAnsi="Times New Roman"/>
          <w:color w:val="222222"/>
          <w:shd w:val="clear" w:color="auto" w:fill="FFFFFF"/>
          <w:lang w:eastAsia="ro-RO"/>
        </w:rPr>
        <w:t xml:space="preserve"> de Jos (Transylvania, Romania). </w:t>
      </w:r>
      <w:r w:rsidRPr="00265B35">
        <w:rPr>
          <w:rFonts w:ascii="Times New Roman" w:eastAsia="Times New Roman" w:hAnsi="Times New Roman"/>
          <w:i/>
          <w:lang w:val="ro-RO"/>
        </w:rPr>
        <w:t xml:space="preserve">Journal of Lithic Studies, </w:t>
      </w:r>
      <w:r w:rsidRPr="00265B35">
        <w:rPr>
          <w:rFonts w:ascii="Times New Roman" w:eastAsia="Times New Roman" w:hAnsi="Times New Roman"/>
          <w:b/>
          <w:lang w:val="ro-RO"/>
        </w:rPr>
        <w:t>6</w:t>
      </w:r>
      <w:r w:rsidRPr="00265B35">
        <w:rPr>
          <w:rFonts w:ascii="Times New Roman" w:eastAsia="Times New Roman" w:hAnsi="Times New Roman"/>
          <w:lang w:val="ro-RO"/>
        </w:rPr>
        <w:t>(1):1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  <w:lang w:val="ro-RO"/>
        </w:rPr>
        <w:t xml:space="preserve">17; </w:t>
      </w:r>
      <w:hyperlink r:id="rId10" w:history="1">
        <w:r w:rsidRPr="00265B35">
          <w:rPr>
            <w:rStyle w:val="Hyperlink"/>
            <w:rFonts w:ascii="Times New Roman" w:hAnsi="Times New Roman"/>
          </w:rPr>
          <w:t>https://doi.org/</w:t>
        </w:r>
        <w:r w:rsidRPr="00265B35">
          <w:rPr>
            <w:rStyle w:val="Hyperlink"/>
            <w:rFonts w:ascii="Times New Roman" w:hAnsi="Times New Roman"/>
            <w:shd w:val="clear" w:color="auto" w:fill="FFFFFF"/>
          </w:rPr>
          <w:t>10.2218/jls.3020</w:t>
        </w:r>
      </w:hyperlink>
    </w:p>
    <w:p w14:paraId="3259196D" w14:textId="77777777" w:rsidR="00616F3C" w:rsidRPr="00265B35" w:rsidRDefault="00616F3C" w:rsidP="00616F3C">
      <w:pPr>
        <w:pStyle w:val="MDPI13authornames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b w:val="0"/>
          <w:sz w:val="22"/>
        </w:rPr>
      </w:pPr>
      <w:proofErr w:type="spellStart"/>
      <w:r w:rsidRPr="00265B35">
        <w:rPr>
          <w:rFonts w:ascii="Times New Roman" w:hAnsi="Times New Roman"/>
          <w:b w:val="0"/>
          <w:sz w:val="22"/>
        </w:rPr>
        <w:t>Khramchenkova</w:t>
      </w:r>
      <w:proofErr w:type="spellEnd"/>
      <w:r w:rsidRPr="00265B35">
        <w:rPr>
          <w:rFonts w:ascii="Times New Roman" w:hAnsi="Times New Roman"/>
          <w:b w:val="0"/>
          <w:sz w:val="22"/>
        </w:rPr>
        <w:t xml:space="preserve"> R., </w:t>
      </w:r>
      <w:r w:rsidRPr="00265B35">
        <w:rPr>
          <w:rFonts w:ascii="Times New Roman" w:hAnsi="Times New Roman"/>
          <w:sz w:val="22"/>
          <w:u w:val="single"/>
        </w:rPr>
        <w:t>Ionescu C</w:t>
      </w:r>
      <w:r w:rsidRPr="00265B35">
        <w:rPr>
          <w:rFonts w:ascii="Times New Roman" w:hAnsi="Times New Roman"/>
          <w:b w:val="0"/>
          <w:sz w:val="22"/>
          <w:u w:val="single"/>
        </w:rPr>
        <w:t>.</w:t>
      </w:r>
      <w:r w:rsidRPr="00265B35">
        <w:rPr>
          <w:rFonts w:ascii="Times New Roman" w:hAnsi="Times New Roman"/>
          <w:b w:val="0"/>
          <w:sz w:val="22"/>
        </w:rPr>
        <w:t xml:space="preserve">*, </w:t>
      </w:r>
      <w:proofErr w:type="spellStart"/>
      <w:r w:rsidRPr="00265B35">
        <w:rPr>
          <w:rFonts w:ascii="Times New Roman" w:hAnsi="Times New Roman"/>
          <w:b w:val="0"/>
          <w:sz w:val="22"/>
        </w:rPr>
        <w:t>Sitdikov</w:t>
      </w:r>
      <w:proofErr w:type="spellEnd"/>
      <w:r w:rsidRPr="00265B35">
        <w:rPr>
          <w:rFonts w:ascii="Times New Roman" w:hAnsi="Times New Roman"/>
          <w:b w:val="0"/>
          <w:sz w:val="22"/>
        </w:rPr>
        <w:t xml:space="preserve"> A., Kaplan P., </w:t>
      </w:r>
      <w:proofErr w:type="spellStart"/>
      <w:r w:rsidRPr="00265B35">
        <w:rPr>
          <w:rFonts w:ascii="Times New Roman" w:hAnsi="Times New Roman"/>
          <w:b w:val="0"/>
          <w:sz w:val="22"/>
        </w:rPr>
        <w:t>Gál</w:t>
      </w:r>
      <w:proofErr w:type="spellEnd"/>
      <w:r w:rsidRPr="00265B35">
        <w:rPr>
          <w:rFonts w:ascii="Times New Roman" w:hAnsi="Times New Roman"/>
          <w:b w:val="0"/>
          <w:sz w:val="22"/>
        </w:rPr>
        <w:t xml:space="preserve"> Á., </w:t>
      </w:r>
      <w:proofErr w:type="spellStart"/>
      <w:r w:rsidRPr="00265B35">
        <w:rPr>
          <w:rFonts w:ascii="Times New Roman" w:hAnsi="Times New Roman"/>
          <w:b w:val="0"/>
          <w:sz w:val="22"/>
        </w:rPr>
        <w:t>Gareev</w:t>
      </w:r>
      <w:proofErr w:type="spellEnd"/>
      <w:r w:rsidRPr="00265B35">
        <w:rPr>
          <w:rFonts w:ascii="Times New Roman" w:hAnsi="Times New Roman"/>
          <w:b w:val="0"/>
          <w:sz w:val="22"/>
        </w:rPr>
        <w:t xml:space="preserve"> B. (2019) A </w:t>
      </w:r>
      <w:proofErr w:type="spellStart"/>
      <w:r w:rsidRPr="00265B35">
        <w:rPr>
          <w:rFonts w:ascii="Times New Roman" w:hAnsi="Times New Roman"/>
          <w:b w:val="0"/>
          <w:sz w:val="22"/>
        </w:rPr>
        <w:t>pXRF</w:t>
      </w:r>
      <w:proofErr w:type="spellEnd"/>
      <w:r w:rsidRPr="00265B35">
        <w:rPr>
          <w:rFonts w:ascii="Times New Roman" w:hAnsi="Times New Roman"/>
          <w:b w:val="0"/>
          <w:sz w:val="22"/>
        </w:rPr>
        <w:t xml:space="preserve"> in situ study of 16</w:t>
      </w:r>
      <w:r w:rsidRPr="00265B35">
        <w:rPr>
          <w:rFonts w:ascii="Times New Roman" w:hAnsi="Times New Roman"/>
          <w:b w:val="0"/>
          <w:sz w:val="22"/>
          <w:vertAlign w:val="superscript"/>
        </w:rPr>
        <w:t>th</w:t>
      </w:r>
      <w:r w:rsidRPr="00265B35">
        <w:rPr>
          <w:rFonts w:ascii="Times New Roman" w:hAnsi="Times New Roman"/>
          <w:b w:val="0"/>
          <w:sz w:val="22"/>
        </w:rPr>
        <w:t>–17</w:t>
      </w:r>
      <w:r w:rsidRPr="00265B35">
        <w:rPr>
          <w:rFonts w:ascii="Times New Roman" w:hAnsi="Times New Roman"/>
          <w:b w:val="0"/>
          <w:sz w:val="22"/>
          <w:vertAlign w:val="superscript"/>
        </w:rPr>
        <w:t xml:space="preserve">th </w:t>
      </w:r>
      <w:r w:rsidRPr="00265B35">
        <w:rPr>
          <w:rFonts w:ascii="Times New Roman" w:hAnsi="Times New Roman"/>
          <w:b w:val="0"/>
          <w:sz w:val="22"/>
        </w:rPr>
        <w:t xml:space="preserve">century fresco paints from Sviyazhsk (Tatarstan Republic, Russian Federation). Minerals, 9 (2): 114; </w:t>
      </w:r>
      <w:hyperlink r:id="rId11" w:history="1">
        <w:r w:rsidRPr="00265B35">
          <w:rPr>
            <w:rStyle w:val="Hyperlink"/>
            <w:rFonts w:ascii="Times New Roman" w:hAnsi="Times New Roman"/>
            <w:b w:val="0"/>
            <w:sz w:val="22"/>
          </w:rPr>
          <w:t>https://doi.org/10.3390/min9020114</w:t>
        </w:r>
      </w:hyperlink>
    </w:p>
    <w:p w14:paraId="1F313DEC" w14:textId="77777777" w:rsidR="00616F3C" w:rsidRPr="00265B35" w:rsidRDefault="00616F3C" w:rsidP="00616F3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265B35">
        <w:rPr>
          <w:rFonts w:ascii="Times New Roman" w:hAnsi="Times New Roman"/>
          <w:b/>
          <w:u w:val="single"/>
          <w:lang w:val="ro-RO"/>
        </w:rPr>
        <w:t>Ionescu C</w:t>
      </w:r>
      <w:r w:rsidRPr="00265B35">
        <w:rPr>
          <w:rFonts w:ascii="Times New Roman" w:hAnsi="Times New Roman"/>
          <w:u w:val="single"/>
          <w:lang w:val="ro-RO"/>
        </w:rPr>
        <w:t>.</w:t>
      </w:r>
      <w:r w:rsidRPr="00265B35">
        <w:rPr>
          <w:rFonts w:ascii="Times New Roman" w:hAnsi="Times New Roman"/>
          <w:lang w:val="ro-RO"/>
        </w:rPr>
        <w:t xml:space="preserve">*, Fischer C, Hoeck V., Lüttge A. (2019) </w:t>
      </w:r>
      <w:r w:rsidRPr="00265B35">
        <w:rPr>
          <w:rFonts w:ascii="Times New Roman" w:hAnsi="Times New Roman"/>
        </w:rPr>
        <w:t xml:space="preserve">Discrimination of ceramic surface finishing by vertical scanning interferometry. </w:t>
      </w:r>
      <w:r w:rsidRPr="00265B35">
        <w:rPr>
          <w:rFonts w:ascii="Times New Roman" w:hAnsi="Times New Roman"/>
          <w:i/>
          <w:lang w:val="ro-RO"/>
        </w:rPr>
        <w:t>Archaeometry</w:t>
      </w:r>
      <w:r w:rsidRPr="00265B35">
        <w:rPr>
          <w:rFonts w:ascii="Times New Roman" w:hAnsi="Times New Roman"/>
          <w:lang w:val="ro-RO"/>
        </w:rPr>
        <w:t xml:space="preserve">, </w:t>
      </w:r>
      <w:r w:rsidRPr="00265B35">
        <w:rPr>
          <w:rFonts w:ascii="Times New Roman" w:hAnsi="Times New Roman"/>
          <w:b/>
          <w:lang w:val="ro-RO"/>
        </w:rPr>
        <w:t>61</w:t>
      </w:r>
      <w:r w:rsidRPr="00265B35">
        <w:rPr>
          <w:rFonts w:ascii="Times New Roman" w:hAnsi="Times New Roman"/>
          <w:lang w:val="ro-RO"/>
        </w:rPr>
        <w:t>(1):31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hAnsi="Times New Roman"/>
          <w:lang w:val="ro-RO"/>
        </w:rPr>
        <w:t xml:space="preserve">42; </w:t>
      </w:r>
      <w:r w:rsidRPr="00265B35">
        <w:rPr>
          <w:rFonts w:ascii="Times New Roman" w:hAnsi="Times New Roman"/>
        </w:rPr>
        <w:fldChar w:fldCharType="begin"/>
      </w:r>
      <w:r w:rsidRPr="00265B35">
        <w:rPr>
          <w:rFonts w:ascii="Times New Roman" w:hAnsi="Times New Roman"/>
        </w:rPr>
        <w:instrText xml:space="preserve"> HYPERLINK "https://doi.org/</w:instrText>
      </w:r>
      <w:r w:rsidRPr="00265B35">
        <w:rPr>
          <w:rFonts w:ascii="Times New Roman" w:eastAsia="Times New Roman" w:hAnsi="Times New Roman"/>
          <w:color w:val="000000"/>
          <w:lang w:eastAsia="de-DE"/>
        </w:rPr>
        <w:instrText>10.1111/arcm.12410</w:instrText>
      </w:r>
      <w:r w:rsidRPr="00265B35">
        <w:rPr>
          <w:rFonts w:ascii="Times New Roman" w:hAnsi="Times New Roman"/>
        </w:rPr>
        <w:instrText xml:space="preserve">" </w:instrText>
      </w:r>
      <w:r w:rsidRPr="00265B35">
        <w:rPr>
          <w:rFonts w:ascii="Times New Roman" w:hAnsi="Times New Roman"/>
        </w:rPr>
        <w:fldChar w:fldCharType="separate"/>
      </w:r>
      <w:r w:rsidRPr="00265B35">
        <w:rPr>
          <w:rStyle w:val="Hyperlink"/>
          <w:rFonts w:ascii="Times New Roman" w:hAnsi="Times New Roman"/>
        </w:rPr>
        <w:t>https://d</w:t>
      </w:r>
      <w:r w:rsidRPr="00265B35">
        <w:rPr>
          <w:rStyle w:val="Hyperlink"/>
          <w:rFonts w:ascii="Times New Roman" w:hAnsi="Times New Roman"/>
        </w:rPr>
        <w:t>o</w:t>
      </w:r>
      <w:r w:rsidRPr="00265B35">
        <w:rPr>
          <w:rStyle w:val="Hyperlink"/>
          <w:rFonts w:ascii="Times New Roman" w:hAnsi="Times New Roman"/>
        </w:rPr>
        <w:t>i.org/</w:t>
      </w:r>
      <w:r w:rsidRPr="00265B35">
        <w:rPr>
          <w:rStyle w:val="Hyperlink"/>
          <w:rFonts w:ascii="Times New Roman" w:eastAsia="Times New Roman" w:hAnsi="Times New Roman"/>
          <w:lang w:eastAsia="de-DE"/>
        </w:rPr>
        <w:t>10.1111/arcm.12410</w:t>
      </w:r>
      <w:r w:rsidRPr="00265B35">
        <w:rPr>
          <w:rFonts w:ascii="Times New Roman" w:hAnsi="Times New Roman"/>
        </w:rPr>
        <w:fldChar w:fldCharType="end"/>
      </w:r>
    </w:p>
    <w:p w14:paraId="3F21399C" w14:textId="77777777" w:rsidR="00616F3C" w:rsidRPr="00265B35" w:rsidRDefault="00616F3C" w:rsidP="00616F3C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hAnsi="Times New Roman"/>
          <w:lang w:val="ro-RO"/>
        </w:rPr>
        <w:t xml:space="preserve">Gál Á., </w:t>
      </w:r>
      <w:r w:rsidRPr="00265B35">
        <w:rPr>
          <w:rFonts w:ascii="Times New Roman" w:hAnsi="Times New Roman"/>
          <w:b/>
          <w:u w:val="single"/>
          <w:lang w:val="ro-RO"/>
        </w:rPr>
        <w:t>Ionescu C.</w:t>
      </w:r>
      <w:r w:rsidRPr="00265B35">
        <w:rPr>
          <w:rFonts w:ascii="Times New Roman" w:hAnsi="Times New Roman"/>
          <w:b/>
          <w:lang w:val="ro-RO"/>
        </w:rPr>
        <w:t xml:space="preserve">*, </w:t>
      </w:r>
      <w:r w:rsidRPr="00265B35">
        <w:rPr>
          <w:rFonts w:ascii="Times New Roman" w:hAnsi="Times New Roman"/>
          <w:lang w:val="ro-RO"/>
        </w:rPr>
        <w:t>Bajusz M., Codrea V.A.,</w:t>
      </w:r>
      <w:r w:rsidRPr="00265B35">
        <w:rPr>
          <w:rFonts w:ascii="Times New Roman" w:hAnsi="Times New Roman"/>
          <w:vertAlign w:val="superscript"/>
          <w:lang w:val="ro-RO"/>
        </w:rPr>
        <w:t xml:space="preserve"> </w:t>
      </w:r>
      <w:r w:rsidRPr="00265B35">
        <w:rPr>
          <w:rFonts w:ascii="Times New Roman" w:hAnsi="Times New Roman"/>
          <w:lang w:val="ro-RO"/>
        </w:rPr>
        <w:t>Hoeck V.,</w:t>
      </w:r>
      <w:r w:rsidRPr="00265B35">
        <w:rPr>
          <w:rFonts w:ascii="Times New Roman" w:hAnsi="Times New Roman"/>
          <w:vertAlign w:val="superscript"/>
          <w:lang w:val="ro-RO"/>
        </w:rPr>
        <w:t xml:space="preserve"> </w:t>
      </w:r>
      <w:r w:rsidRPr="00265B35">
        <w:rPr>
          <w:rFonts w:ascii="Times New Roman" w:hAnsi="Times New Roman"/>
          <w:lang w:val="ro-RO"/>
        </w:rPr>
        <w:t xml:space="preserve">Barbu-Tudoran L., </w:t>
      </w:r>
      <w:r w:rsidRPr="00265B35">
        <w:rPr>
          <w:rFonts w:ascii="Times New Roman" w:hAnsi="Times New Roman"/>
          <w:shd w:val="clear" w:color="auto" w:fill="FFFFFF"/>
          <w:lang w:val="ro-RO"/>
        </w:rPr>
        <w:t>Simon V.,</w:t>
      </w:r>
      <w:r w:rsidRPr="00265B35">
        <w:rPr>
          <w:rFonts w:ascii="Times New Roman" w:hAnsi="Times New Roman"/>
          <w:shd w:val="clear" w:color="auto" w:fill="FFFFFF"/>
          <w:vertAlign w:val="superscript"/>
          <w:lang w:val="ro-RO"/>
        </w:rPr>
        <w:t xml:space="preserve"> </w:t>
      </w:r>
      <w:r w:rsidRPr="00265B35">
        <w:rPr>
          <w:rFonts w:ascii="Times New Roman" w:hAnsi="Times New Roman"/>
          <w:shd w:val="clear" w:color="auto" w:fill="FFFFFF"/>
          <w:lang w:val="ro-RO"/>
        </w:rPr>
        <w:t xml:space="preserve">Mureșan-Pop M., </w:t>
      </w:r>
      <w:r w:rsidRPr="00265B35">
        <w:rPr>
          <w:rFonts w:ascii="Times New Roman" w:hAnsi="Times New Roman"/>
          <w:lang w:val="ro-RO"/>
        </w:rPr>
        <w:t>Csók Zs.</w:t>
      </w:r>
      <w:r w:rsidRPr="00265B35">
        <w:rPr>
          <w:rFonts w:ascii="Times New Roman" w:hAnsi="Times New Roman"/>
          <w:vertAlign w:val="superscript"/>
          <w:lang w:val="ro-RO"/>
        </w:rPr>
        <w:t xml:space="preserve"> </w:t>
      </w:r>
      <w:r w:rsidRPr="00265B35">
        <w:rPr>
          <w:rFonts w:ascii="Times New Roman" w:hAnsi="Times New Roman"/>
        </w:rPr>
        <w:t xml:space="preserve">(2018) Composition, technology and provenance of Roman pottery from </w:t>
      </w:r>
      <w:proofErr w:type="spellStart"/>
      <w:r w:rsidRPr="00265B35">
        <w:rPr>
          <w:rFonts w:ascii="Times New Roman" w:hAnsi="Times New Roman"/>
          <w:i/>
        </w:rPr>
        <w:t>Napoca</w:t>
      </w:r>
      <w:proofErr w:type="spellEnd"/>
      <w:r w:rsidRPr="00265B35">
        <w:rPr>
          <w:rFonts w:ascii="Times New Roman" w:hAnsi="Times New Roman"/>
        </w:rPr>
        <w:t xml:space="preserve"> (Cluj-Napoca, Romania). </w:t>
      </w:r>
      <w:r w:rsidRPr="00265B35">
        <w:rPr>
          <w:rFonts w:ascii="Times New Roman" w:hAnsi="Times New Roman"/>
          <w:i/>
        </w:rPr>
        <w:t>Clay Minerals</w:t>
      </w:r>
      <w:r w:rsidRPr="00265B35">
        <w:rPr>
          <w:rFonts w:ascii="Times New Roman" w:hAnsi="Times New Roman"/>
        </w:rPr>
        <w:t xml:space="preserve">, </w:t>
      </w:r>
      <w:r w:rsidRPr="00265B35">
        <w:rPr>
          <w:rFonts w:ascii="Times New Roman" w:hAnsi="Times New Roman"/>
          <w:b/>
        </w:rPr>
        <w:t>53</w:t>
      </w:r>
      <w:r w:rsidRPr="00265B35">
        <w:rPr>
          <w:rFonts w:ascii="Times New Roman" w:hAnsi="Times New Roman"/>
        </w:rPr>
        <w:t>(4):621–641;</w:t>
      </w:r>
      <w:r w:rsidRPr="00265B35">
        <w:rPr>
          <w:rFonts w:ascii="Times New Roman" w:eastAsia="Times New Roman" w:hAnsi="Times New Roman"/>
          <w:color w:val="595959"/>
        </w:rPr>
        <w:t xml:space="preserve"> </w:t>
      </w:r>
      <w:hyperlink r:id="rId12" w:history="1">
        <w:r w:rsidRPr="00265B35">
          <w:rPr>
            <w:rStyle w:val="Hyperlink"/>
            <w:rFonts w:ascii="Times New Roman" w:hAnsi="Times New Roman"/>
          </w:rPr>
          <w:t>https://doi.org/</w:t>
        </w:r>
        <w:r w:rsidRPr="00265B35">
          <w:rPr>
            <w:rStyle w:val="Hyperlink"/>
            <w:rFonts w:ascii="Times New Roman" w:eastAsia="Times New Roman" w:hAnsi="Times New Roman"/>
          </w:rPr>
          <w:t>10.1180/clm.2018.47</w:t>
        </w:r>
      </w:hyperlink>
    </w:p>
    <w:p w14:paraId="78ABFC52" w14:textId="77777777" w:rsidR="00616F3C" w:rsidRPr="00265B35" w:rsidRDefault="00616F3C" w:rsidP="00616F3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265B35">
        <w:rPr>
          <w:rFonts w:ascii="Times New Roman" w:hAnsi="Times New Roman"/>
          <w:lang w:val="ro-RO"/>
        </w:rPr>
        <w:t xml:space="preserve">Giurgiu A., </w:t>
      </w:r>
      <w:r w:rsidRPr="00265B35">
        <w:rPr>
          <w:rStyle w:val="Strong"/>
          <w:rFonts w:ascii="Times New Roman" w:hAnsi="Times New Roman"/>
          <w:u w:val="single"/>
          <w:bdr w:val="none" w:sz="0" w:space="0" w:color="auto" w:frame="1"/>
          <w:lang w:val="ro-RO"/>
        </w:rPr>
        <w:t>Ionescu C</w:t>
      </w:r>
      <w:r w:rsidRPr="00265B35">
        <w:rPr>
          <w:rFonts w:ascii="Times New Roman" w:hAnsi="Times New Roman"/>
          <w:lang w:val="ro-RO"/>
        </w:rPr>
        <w:t xml:space="preserve">., </w:t>
      </w:r>
      <w:r w:rsidRPr="00265B35">
        <w:rPr>
          <w:rStyle w:val="Strong"/>
          <w:rFonts w:ascii="Times New Roman" w:hAnsi="Times New Roman"/>
          <w:b w:val="0"/>
          <w:bdr w:val="none" w:sz="0" w:space="0" w:color="auto" w:frame="1"/>
          <w:lang w:val="ro-RO"/>
        </w:rPr>
        <w:t>Hoeck V</w:t>
      </w:r>
      <w:r w:rsidRPr="00265B35">
        <w:rPr>
          <w:rFonts w:ascii="Times New Roman" w:hAnsi="Times New Roman"/>
          <w:lang w:val="ro-RO"/>
        </w:rPr>
        <w:t xml:space="preserve">., Tămaş T., Roman C., </w:t>
      </w:r>
      <w:r w:rsidRPr="00265B35">
        <w:rPr>
          <w:rStyle w:val="Strong"/>
          <w:rFonts w:ascii="Times New Roman" w:hAnsi="Times New Roman"/>
          <w:b w:val="0"/>
          <w:bdr w:val="none" w:sz="0" w:space="0" w:color="auto" w:frame="1"/>
          <w:lang w:val="ro-RO"/>
        </w:rPr>
        <w:t>Crandell O.N</w:t>
      </w:r>
      <w:r w:rsidRPr="00265B35">
        <w:rPr>
          <w:rFonts w:ascii="Times New Roman" w:hAnsi="Times New Roman"/>
          <w:lang w:val="ro-RO"/>
        </w:rPr>
        <w:t>. (2017) Insights into the r</w:t>
      </w:r>
      <w:proofErr w:type="spellStart"/>
      <w:r w:rsidRPr="00265B35">
        <w:rPr>
          <w:rFonts w:ascii="Times New Roman" w:hAnsi="Times New Roman"/>
        </w:rPr>
        <w:t>aw</w:t>
      </w:r>
      <w:proofErr w:type="spellEnd"/>
      <w:r w:rsidRPr="00265B35">
        <w:rPr>
          <w:rFonts w:ascii="Times New Roman" w:hAnsi="Times New Roman"/>
        </w:rPr>
        <w:t xml:space="preserve"> materials and technology used for producing Copper Age ceramics in the Southern Carpathians (Romania).</w:t>
      </w:r>
      <w:r w:rsidRPr="00265B35">
        <w:rPr>
          <w:rStyle w:val="apple-converted-space"/>
          <w:rFonts w:ascii="Times New Roman" w:hAnsi="Times New Roman"/>
        </w:rPr>
        <w:t xml:space="preserve"> </w:t>
      </w:r>
      <w:r w:rsidRPr="00265B35">
        <w:rPr>
          <w:rStyle w:val="Emphasis"/>
          <w:rFonts w:ascii="Times New Roman" w:hAnsi="Times New Roman"/>
          <w:bdr w:val="none" w:sz="0" w:space="0" w:color="auto" w:frame="1"/>
        </w:rPr>
        <w:t>Archaeological and Anthropological Sciences</w:t>
      </w:r>
      <w:r w:rsidRPr="00265B35">
        <w:rPr>
          <w:rStyle w:val="apple-converted-space"/>
          <w:rFonts w:ascii="Times New Roman" w:hAnsi="Times New Roman"/>
          <w:iCs/>
          <w:bdr w:val="none" w:sz="0" w:space="0" w:color="auto" w:frame="1"/>
        </w:rPr>
        <w:t xml:space="preserve">, </w:t>
      </w:r>
      <w:r w:rsidRPr="00265B35">
        <w:rPr>
          <w:rStyle w:val="apple-converted-space"/>
          <w:rFonts w:ascii="Times New Roman" w:hAnsi="Times New Roman"/>
          <w:b/>
          <w:iCs/>
          <w:bdr w:val="none" w:sz="0" w:space="0" w:color="auto" w:frame="1"/>
        </w:rPr>
        <w:t>9</w:t>
      </w:r>
      <w:r w:rsidRPr="00265B35">
        <w:rPr>
          <w:rStyle w:val="apple-converted-space"/>
          <w:rFonts w:ascii="Times New Roman" w:hAnsi="Times New Roman"/>
          <w:bCs/>
          <w:iCs/>
          <w:bdr w:val="none" w:sz="0" w:space="0" w:color="auto" w:frame="1"/>
        </w:rPr>
        <w:t>:</w:t>
      </w:r>
      <w:r w:rsidRPr="00265B35">
        <w:rPr>
          <w:rStyle w:val="apple-converted-space"/>
          <w:rFonts w:ascii="Times New Roman" w:hAnsi="Times New Roman"/>
          <w:iCs/>
          <w:bdr w:val="none" w:sz="0" w:space="0" w:color="auto" w:frame="1"/>
        </w:rPr>
        <w:t>1259</w:t>
      </w:r>
      <w:r w:rsidRPr="00265B35">
        <w:rPr>
          <w:rFonts w:ascii="Times New Roman" w:hAnsi="Times New Roman"/>
        </w:rPr>
        <w:t>–</w:t>
      </w:r>
      <w:r w:rsidRPr="00265B35">
        <w:rPr>
          <w:rStyle w:val="apple-converted-space"/>
          <w:rFonts w:ascii="Times New Roman" w:hAnsi="Times New Roman"/>
          <w:iCs/>
          <w:bdr w:val="none" w:sz="0" w:space="0" w:color="auto" w:frame="1"/>
        </w:rPr>
        <w:t xml:space="preserve">1273; </w:t>
      </w:r>
      <w:hyperlink r:id="rId13" w:history="1">
        <w:r w:rsidRPr="00265B35">
          <w:rPr>
            <w:rStyle w:val="Hyperlink"/>
            <w:rFonts w:ascii="Times New Roman" w:hAnsi="Times New Roman"/>
          </w:rPr>
          <w:t>https://doi.org/10.1007/s12520-016-0322-3</w:t>
        </w:r>
      </w:hyperlink>
    </w:p>
    <w:p w14:paraId="78FBD025" w14:textId="77777777" w:rsidR="00616F3C" w:rsidRPr="00265B35" w:rsidRDefault="00616F3C" w:rsidP="00616F3C">
      <w:pPr>
        <w:pStyle w:val="Defaul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Hlk50968511"/>
      <w:r w:rsidRPr="00265B35">
        <w:rPr>
          <w:rFonts w:ascii="Times New Roman" w:hAnsi="Times New Roman" w:cs="Times New Roman"/>
          <w:sz w:val="22"/>
          <w:szCs w:val="22"/>
          <w:lang w:val="en-US"/>
        </w:rPr>
        <w:t xml:space="preserve">Crandell O., </w:t>
      </w:r>
      <w:r w:rsidRPr="00265B35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Ionescu C</w:t>
      </w:r>
      <w:r w:rsidRPr="00265B35">
        <w:rPr>
          <w:rFonts w:ascii="Times New Roman" w:hAnsi="Times New Roman" w:cs="Times New Roman"/>
          <w:sz w:val="22"/>
          <w:szCs w:val="22"/>
          <w:u w:val="single"/>
          <w:lang w:val="en-US"/>
        </w:rPr>
        <w:t>.</w:t>
      </w:r>
      <w:r w:rsidRPr="00265B35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265B35">
        <w:rPr>
          <w:rFonts w:ascii="Times New Roman" w:hAnsi="Times New Roman" w:cs="Times New Roman"/>
          <w:sz w:val="22"/>
          <w:szCs w:val="22"/>
          <w:lang w:val="en-US"/>
        </w:rPr>
        <w:t>Mirea</w:t>
      </w:r>
      <w:proofErr w:type="spellEnd"/>
      <w:r w:rsidRPr="00265B35">
        <w:rPr>
          <w:rFonts w:ascii="Times New Roman" w:hAnsi="Times New Roman" w:cs="Times New Roman"/>
          <w:sz w:val="22"/>
          <w:szCs w:val="22"/>
          <w:lang w:val="en-US"/>
        </w:rPr>
        <w:t xml:space="preserve"> P. (2016) Neolithic and Chalcolithic stone tools used in ceramics production: Examples from the south of Romania. </w:t>
      </w:r>
      <w:r w:rsidRPr="00265B35">
        <w:rPr>
          <w:rFonts w:ascii="Times New Roman" w:hAnsi="Times New Roman" w:cs="Times New Roman"/>
          <w:i/>
          <w:sz w:val="22"/>
          <w:szCs w:val="22"/>
          <w:lang w:val="en-US"/>
        </w:rPr>
        <w:t>Journal of Lithic Studies</w:t>
      </w:r>
      <w:r w:rsidRPr="00265B35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265B35">
        <w:rPr>
          <w:rFonts w:ascii="Times New Roman" w:hAnsi="Times New Roman" w:cs="Times New Roman"/>
          <w:b/>
          <w:sz w:val="22"/>
          <w:szCs w:val="22"/>
          <w:lang w:val="en-US"/>
        </w:rPr>
        <w:t>3</w:t>
      </w:r>
      <w:r w:rsidRPr="00265B35">
        <w:rPr>
          <w:rFonts w:ascii="Times New Roman" w:hAnsi="Times New Roman" w:cs="Times New Roman"/>
          <w:sz w:val="22"/>
          <w:szCs w:val="22"/>
          <w:lang w:val="en-US"/>
        </w:rPr>
        <w:t xml:space="preserve">(1):241–258; </w:t>
      </w:r>
      <w:hyperlink r:id="rId14" w:history="1">
        <w:r w:rsidRPr="00265B35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https://doi.org/</w:t>
        </w:r>
        <w:r w:rsidRPr="00265B35">
          <w:rPr>
            <w:rStyle w:val="Hyperlink"/>
            <w:rFonts w:ascii="Times New Roman" w:hAnsi="Times New Roman" w:cs="Times New Roman"/>
            <w:sz w:val="22"/>
            <w:szCs w:val="22"/>
          </w:rPr>
          <w:t>10.2218/jls.v3i1.1134</w:t>
        </w:r>
      </w:hyperlink>
    </w:p>
    <w:p w14:paraId="6F6D0D1B" w14:textId="77777777" w:rsidR="00616F3C" w:rsidRPr="00265B35" w:rsidRDefault="00616F3C" w:rsidP="00616F3C">
      <w:pPr>
        <w:numPr>
          <w:ilvl w:val="0"/>
          <w:numId w:val="1"/>
        </w:numPr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t>Coman</w:t>
      </w:r>
      <w:proofErr w:type="spellEnd"/>
      <w:r w:rsidRPr="00265B35">
        <w:rPr>
          <w:rFonts w:ascii="Times New Roman" w:eastAsia="Times New Roman" w:hAnsi="Times New Roman"/>
        </w:rPr>
        <w:t xml:space="preserve"> C., </w:t>
      </w:r>
      <w:proofErr w:type="spellStart"/>
      <w:r w:rsidRPr="00265B35">
        <w:rPr>
          <w:rFonts w:ascii="Times New Roman" w:eastAsia="Times New Roman" w:hAnsi="Times New Roman"/>
        </w:rPr>
        <w:t>Chiriac</w:t>
      </w:r>
      <w:proofErr w:type="spellEnd"/>
      <w:r w:rsidRPr="00265B35">
        <w:rPr>
          <w:rFonts w:ascii="Times New Roman" w:eastAsia="Times New Roman" w:hAnsi="Times New Roman"/>
        </w:rPr>
        <w:t xml:space="preserve"> C.M., Robeson M.S., 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, </w:t>
      </w:r>
      <w:proofErr w:type="spellStart"/>
      <w:r w:rsidRPr="00265B35">
        <w:rPr>
          <w:rFonts w:ascii="Times New Roman" w:eastAsia="Times New Roman" w:hAnsi="Times New Roman"/>
        </w:rPr>
        <w:t>Dragoş</w:t>
      </w:r>
      <w:proofErr w:type="spellEnd"/>
      <w:r w:rsidRPr="00265B35">
        <w:rPr>
          <w:rFonts w:ascii="Times New Roman" w:eastAsia="Times New Roman" w:hAnsi="Times New Roman"/>
        </w:rPr>
        <w:t xml:space="preserve"> N., </w:t>
      </w:r>
      <w:proofErr w:type="spellStart"/>
      <w:r w:rsidRPr="00265B35">
        <w:rPr>
          <w:rFonts w:ascii="Times New Roman" w:eastAsia="Times New Roman" w:hAnsi="Times New Roman"/>
        </w:rPr>
        <w:t>Barbu-Tudoran</w:t>
      </w:r>
      <w:proofErr w:type="spellEnd"/>
      <w:r w:rsidRPr="00265B35">
        <w:rPr>
          <w:rFonts w:ascii="Times New Roman" w:eastAsia="Times New Roman" w:hAnsi="Times New Roman"/>
        </w:rPr>
        <w:t xml:space="preserve"> L., Andrei A-S., </w:t>
      </w:r>
      <w:proofErr w:type="spellStart"/>
      <w:r w:rsidRPr="00265B35">
        <w:rPr>
          <w:rFonts w:ascii="Times New Roman" w:eastAsia="Times New Roman" w:hAnsi="Times New Roman"/>
        </w:rPr>
        <w:t>Banciu</w:t>
      </w:r>
      <w:proofErr w:type="spellEnd"/>
      <w:r w:rsidRPr="00265B35">
        <w:rPr>
          <w:rFonts w:ascii="Times New Roman" w:eastAsia="Times New Roman" w:hAnsi="Times New Roman"/>
        </w:rPr>
        <w:t xml:space="preserve"> H.L., Sicora C., </w:t>
      </w:r>
      <w:proofErr w:type="spellStart"/>
      <w:r w:rsidRPr="00265B35">
        <w:rPr>
          <w:rFonts w:ascii="Times New Roman" w:eastAsia="Times New Roman" w:hAnsi="Times New Roman"/>
        </w:rPr>
        <w:t>Podar</w:t>
      </w:r>
      <w:proofErr w:type="spellEnd"/>
      <w:r w:rsidRPr="00265B35">
        <w:rPr>
          <w:rFonts w:ascii="Times New Roman" w:eastAsia="Times New Roman" w:hAnsi="Times New Roman"/>
        </w:rPr>
        <w:t xml:space="preserve"> M. (2015) Structure, mineralogy and microbial diversity of geothermal spring. </w:t>
      </w:r>
      <w:proofErr w:type="spellStart"/>
      <w:r w:rsidRPr="00265B35">
        <w:rPr>
          <w:rFonts w:ascii="Times New Roman" w:eastAsia="Times New Roman" w:hAnsi="Times New Roman"/>
        </w:rPr>
        <w:t>Microbialites</w:t>
      </w:r>
      <w:proofErr w:type="spellEnd"/>
      <w:r w:rsidRPr="00265B35">
        <w:rPr>
          <w:rFonts w:ascii="Times New Roman" w:eastAsia="Times New Roman" w:hAnsi="Times New Roman"/>
        </w:rPr>
        <w:t xml:space="preserve"> associated with a deep oil drilling in Romania.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Frontiers in Microbiology</w:t>
      </w:r>
      <w:r w:rsidRPr="00265B35">
        <w:rPr>
          <w:rFonts w:ascii="Times New Roman" w:eastAsia="Times New Roman" w:hAnsi="Times New Roman"/>
        </w:rPr>
        <w:t xml:space="preserve">, </w:t>
      </w:r>
      <w:r w:rsidRPr="00265B35">
        <w:rPr>
          <w:rFonts w:ascii="Times New Roman" w:eastAsia="Times New Roman" w:hAnsi="Times New Roman"/>
          <w:b/>
        </w:rPr>
        <w:t>6</w:t>
      </w:r>
      <w:r w:rsidRPr="00265B35">
        <w:rPr>
          <w:rFonts w:ascii="Times New Roman" w:eastAsia="Times New Roman" w:hAnsi="Times New Roman"/>
          <w:bCs/>
        </w:rPr>
        <w:t>:</w:t>
      </w:r>
      <w:r w:rsidRPr="00265B35">
        <w:rPr>
          <w:rFonts w:ascii="Times New Roman" w:eastAsia="Times New Roman" w:hAnsi="Times New Roman"/>
          <w:b/>
        </w:rPr>
        <w:t xml:space="preserve"> </w:t>
      </w:r>
      <w:r w:rsidRPr="00265B35">
        <w:rPr>
          <w:rFonts w:ascii="Times New Roman" w:eastAsia="Times New Roman" w:hAnsi="Times New Roman"/>
          <w:bCs/>
        </w:rPr>
        <w:t>art.</w:t>
      </w:r>
      <w:r w:rsidRPr="00265B35">
        <w:rPr>
          <w:rFonts w:ascii="Times New Roman" w:eastAsia="Times New Roman" w:hAnsi="Times New Roman"/>
          <w:b/>
        </w:rPr>
        <w:t xml:space="preserve"> </w:t>
      </w:r>
      <w:r w:rsidRPr="00265B35">
        <w:rPr>
          <w:rFonts w:ascii="Times New Roman" w:eastAsia="Times New Roman" w:hAnsi="Times New Roman"/>
        </w:rPr>
        <w:t xml:space="preserve">253; </w:t>
      </w:r>
      <w:hyperlink r:id="rId15" w:history="1">
        <w:r w:rsidRPr="00265B35">
          <w:rPr>
            <w:rStyle w:val="Hyperlink"/>
            <w:rFonts w:ascii="Times New Roman" w:hAnsi="Times New Roman"/>
          </w:rPr>
          <w:t>https://doi.org/10.3389/fmicb.2015.00253</w:t>
        </w:r>
      </w:hyperlink>
    </w:p>
    <w:bookmarkEnd w:id="3"/>
    <w:p w14:paraId="459CB3C7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Hoeck V., Crandell O.N., </w:t>
      </w:r>
      <w:proofErr w:type="spellStart"/>
      <w:r w:rsidRPr="00265B35">
        <w:rPr>
          <w:rFonts w:ascii="Times New Roman" w:eastAsia="Times New Roman" w:hAnsi="Times New Roman"/>
        </w:rPr>
        <w:t>Šaric</w:t>
      </w:r>
      <w:proofErr w:type="spellEnd"/>
      <w:r w:rsidRPr="00265B35">
        <w:rPr>
          <w:rFonts w:ascii="Times New Roman" w:eastAsia="Times New Roman" w:hAnsi="Times New Roman"/>
        </w:rPr>
        <w:t xml:space="preserve"> K. (2015) Burnishing versus smoothing in ceramic surface finishing: A SEM study. </w:t>
      </w:r>
      <w:hyperlink r:id="rId16" w:history="1">
        <w:r w:rsidRPr="00265B35">
          <w:rPr>
            <w:rFonts w:ascii="Times New Roman" w:eastAsia="Times New Roman" w:hAnsi="Times New Roman"/>
            <w:i/>
            <w:iCs/>
            <w:bdr w:val="none" w:sz="0" w:space="0" w:color="auto" w:frame="1"/>
          </w:rPr>
          <w:t>Archaeometry, </w:t>
        </w:r>
      </w:hyperlink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57</w:t>
      </w:r>
      <w:r w:rsidRPr="00265B35">
        <w:rPr>
          <w:rFonts w:ascii="Times New Roman" w:eastAsia="Times New Roman" w:hAnsi="Times New Roman"/>
        </w:rPr>
        <w:t>(1):18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26; </w:t>
      </w:r>
      <w:hyperlink r:id="rId17" w:history="1">
        <w:r w:rsidRPr="00265B35">
          <w:rPr>
            <w:rStyle w:val="Hyperlink"/>
            <w:rFonts w:ascii="Times New Roman" w:hAnsi="Times New Roman"/>
          </w:rPr>
          <w:t>https://doi.org/10.1111/arcm.12089</w:t>
        </w:r>
      </w:hyperlink>
    </w:p>
    <w:p w14:paraId="27A9B395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lastRenderedPageBreak/>
        <w:t>Ionescu C</w:t>
      </w:r>
      <w:r w:rsidRPr="00265B35">
        <w:rPr>
          <w:rFonts w:ascii="Times New Roman" w:eastAsia="Times New Roman" w:hAnsi="Times New Roman"/>
          <w:b/>
          <w:bCs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Hoeck V., </w:t>
      </w:r>
      <w:proofErr w:type="spellStart"/>
      <w:r w:rsidRPr="00265B35">
        <w:rPr>
          <w:rFonts w:ascii="Times New Roman" w:eastAsia="Times New Roman" w:hAnsi="Times New Roman"/>
        </w:rPr>
        <w:t>Gruian</w:t>
      </w:r>
      <w:proofErr w:type="spellEnd"/>
      <w:r w:rsidRPr="00265B35">
        <w:rPr>
          <w:rFonts w:ascii="Times New Roman" w:eastAsia="Times New Roman" w:hAnsi="Times New Roman"/>
        </w:rPr>
        <w:t xml:space="preserve"> C., Simon V. (2014) Insights into the EPR characteristics of heated carbonate-rich illitic clay. </w:t>
      </w:r>
      <w:r w:rsidRPr="00265B35">
        <w:rPr>
          <w:rFonts w:ascii="Times New Roman" w:eastAsia="Times New Roman" w:hAnsi="Times New Roman"/>
          <w:i/>
        </w:rPr>
        <w:t>Applied Clay Science</w:t>
      </w:r>
      <w:r w:rsidRPr="00265B35">
        <w:rPr>
          <w:rFonts w:ascii="Times New Roman" w:eastAsia="Times New Roman" w:hAnsi="Times New Roman"/>
        </w:rPr>
        <w:t>,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97-98:</w:t>
      </w:r>
      <w:r w:rsidRPr="00265B35">
        <w:rPr>
          <w:rFonts w:ascii="Times New Roman" w:eastAsia="Times New Roman" w:hAnsi="Times New Roman"/>
        </w:rPr>
        <w:t>138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145; </w:t>
      </w:r>
      <w:hyperlink r:id="rId18" w:history="1">
        <w:r w:rsidRPr="00265B35">
          <w:rPr>
            <w:rStyle w:val="Hyperlink"/>
            <w:rFonts w:ascii="Times New Roman" w:hAnsi="Times New Roman"/>
          </w:rPr>
          <w:t>https://doi.org/10.1016/j.clay.2014.05.023</w:t>
        </w:r>
      </w:hyperlink>
    </w:p>
    <w:p w14:paraId="345B3040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t>Jurje</w:t>
      </w:r>
      <w:proofErr w:type="spellEnd"/>
      <w:r w:rsidRPr="00265B35">
        <w:rPr>
          <w:rFonts w:ascii="Times New Roman" w:eastAsia="Times New Roman" w:hAnsi="Times New Roman"/>
        </w:rPr>
        <w:t xml:space="preserve"> M.,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Hoeck V., Kovacs M. (2014) Geochemistry of Neogene quartz andesites from the </w:t>
      </w:r>
      <w:proofErr w:type="spellStart"/>
      <w:r w:rsidRPr="00265B35">
        <w:rPr>
          <w:rFonts w:ascii="Times New Roman" w:eastAsia="Times New Roman" w:hAnsi="Times New Roman"/>
        </w:rPr>
        <w:t>Oaş</w:t>
      </w:r>
      <w:proofErr w:type="spellEnd"/>
      <w:r w:rsidRPr="00265B35">
        <w:rPr>
          <w:rFonts w:ascii="Times New Roman" w:eastAsia="Times New Roman" w:hAnsi="Times New Roman"/>
        </w:rPr>
        <w:t xml:space="preserve"> and the </w:t>
      </w:r>
      <w:proofErr w:type="spellStart"/>
      <w:r w:rsidRPr="00265B35">
        <w:rPr>
          <w:rFonts w:ascii="Times New Roman" w:eastAsia="Times New Roman" w:hAnsi="Times New Roman"/>
        </w:rPr>
        <w:t>Gutâi</w:t>
      </w:r>
      <w:proofErr w:type="spellEnd"/>
      <w:r w:rsidRPr="00265B35">
        <w:rPr>
          <w:rFonts w:ascii="Times New Roman" w:eastAsia="Times New Roman" w:hAnsi="Times New Roman"/>
        </w:rPr>
        <w:t xml:space="preserve"> Mountains, Eastern Carpathians (Romania): A complex magma genesis.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M</w:t>
      </w:r>
      <w:hyperlink r:id="rId19" w:history="1">
        <w:r w:rsidRPr="00265B35">
          <w:rPr>
            <w:rFonts w:ascii="Times New Roman" w:eastAsia="Times New Roman" w:hAnsi="Times New Roman"/>
            <w:i/>
            <w:iCs/>
            <w:bdr w:val="none" w:sz="0" w:space="0" w:color="auto" w:frame="1"/>
          </w:rPr>
          <w:t xml:space="preserve">ineralogy and Petrology, </w:t>
        </w:r>
        <w:r w:rsidRPr="00265B35">
          <w:rPr>
            <w:rFonts w:ascii="Times New Roman" w:eastAsia="Times New Roman" w:hAnsi="Times New Roman"/>
            <w:b/>
            <w:bCs/>
            <w:iCs/>
            <w:bdr w:val="none" w:sz="0" w:space="0" w:color="auto" w:frame="1"/>
          </w:rPr>
          <w:t>108</w:t>
        </w:r>
        <w:r w:rsidRPr="00265B35">
          <w:rPr>
            <w:rFonts w:ascii="Times New Roman" w:eastAsia="Times New Roman" w:hAnsi="Times New Roman"/>
            <w:iCs/>
            <w:bdr w:val="none" w:sz="0" w:space="0" w:color="auto" w:frame="1"/>
          </w:rPr>
          <w:t>(1):13</w:t>
        </w:r>
        <w:r w:rsidRPr="00265B35">
          <w:rPr>
            <w:rFonts w:ascii="Times New Roman" w:hAnsi="Times New Roman"/>
          </w:rPr>
          <w:t>–</w:t>
        </w:r>
        <w:r w:rsidRPr="00265B35">
          <w:rPr>
            <w:rFonts w:ascii="Times New Roman" w:eastAsia="Times New Roman" w:hAnsi="Times New Roman"/>
            <w:iCs/>
            <w:bdr w:val="none" w:sz="0" w:space="0" w:color="auto" w:frame="1"/>
          </w:rPr>
          <w:t>32</w:t>
        </w:r>
      </w:hyperlink>
      <w:r w:rsidRPr="00265B35">
        <w:rPr>
          <w:rFonts w:ascii="Times New Roman" w:eastAsia="Times New Roman" w:hAnsi="Times New Roman"/>
        </w:rPr>
        <w:t xml:space="preserve">; </w:t>
      </w:r>
      <w:hyperlink r:id="rId20" w:history="1">
        <w:r w:rsidRPr="00265B35">
          <w:rPr>
            <w:rStyle w:val="Hyperlink"/>
            <w:rFonts w:ascii="Times New Roman" w:hAnsi="Times New Roman"/>
          </w:rPr>
          <w:t>https://doi.org/10.1007/s00710-013-0282-6</w:t>
        </w:r>
      </w:hyperlink>
    </w:p>
    <w:p w14:paraId="2956C7EA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</w:rPr>
        <w:t>Hoeck V.,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C.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*</w:t>
      </w:r>
      <w:r w:rsidRPr="00265B35">
        <w:rPr>
          <w:rFonts w:ascii="Times New Roman" w:eastAsia="Times New Roman" w:hAnsi="Times New Roman"/>
        </w:rPr>
        <w:t xml:space="preserve">, </w:t>
      </w:r>
      <w:proofErr w:type="spellStart"/>
      <w:r w:rsidRPr="00265B35">
        <w:rPr>
          <w:rFonts w:ascii="Times New Roman" w:eastAsia="Times New Roman" w:hAnsi="Times New Roman"/>
        </w:rPr>
        <w:t>Metzner-Nebelsick</w:t>
      </w:r>
      <w:proofErr w:type="spellEnd"/>
      <w:r w:rsidRPr="00265B35">
        <w:rPr>
          <w:rFonts w:ascii="Times New Roman" w:eastAsia="Times New Roman" w:hAnsi="Times New Roman"/>
        </w:rPr>
        <w:t xml:space="preserve"> C., </w:t>
      </w:r>
      <w:proofErr w:type="spellStart"/>
      <w:r w:rsidRPr="00265B35">
        <w:rPr>
          <w:rFonts w:ascii="Times New Roman" w:eastAsia="Times New Roman" w:hAnsi="Times New Roman"/>
        </w:rPr>
        <w:t>Nebelsick</w:t>
      </w:r>
      <w:proofErr w:type="spellEnd"/>
      <w:r w:rsidRPr="00265B35">
        <w:rPr>
          <w:rFonts w:ascii="Times New Roman" w:eastAsia="Times New Roman" w:hAnsi="Times New Roman"/>
        </w:rPr>
        <w:t xml:space="preserve"> L.D. (2012) Mineralogy of the ceramic slags from the Bronze Age funerary site in </w:t>
      </w:r>
      <w:proofErr w:type="spellStart"/>
      <w:r w:rsidRPr="00265B35">
        <w:rPr>
          <w:rFonts w:ascii="Times New Roman" w:eastAsia="Times New Roman" w:hAnsi="Times New Roman"/>
        </w:rPr>
        <w:t>Lapus</w:t>
      </w:r>
      <w:proofErr w:type="spellEnd"/>
      <w:r w:rsidRPr="00265B35">
        <w:rPr>
          <w:rFonts w:ascii="Times New Roman" w:eastAsia="Times New Roman" w:hAnsi="Times New Roman"/>
        </w:rPr>
        <w:t>, NW Romania. G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eological Quarterly</w:t>
      </w:r>
      <w:r w:rsidRPr="00265B35">
        <w:rPr>
          <w:rFonts w:ascii="Times New Roman" w:eastAsia="Times New Roman" w:hAnsi="Times New Roman"/>
        </w:rPr>
        <w:t xml:space="preserve">, 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56</w:t>
      </w:r>
      <w:r w:rsidRPr="00265B35">
        <w:rPr>
          <w:rFonts w:ascii="Times New Roman" w:eastAsia="Times New Roman" w:hAnsi="Times New Roman"/>
        </w:rPr>
        <w:t>(4):649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664; </w:t>
      </w:r>
      <w:hyperlink r:id="rId21" w:history="1">
        <w:r w:rsidRPr="00265B35">
          <w:rPr>
            <w:rStyle w:val="Hyperlink"/>
            <w:rFonts w:ascii="Times New Roman" w:hAnsi="Times New Roman"/>
          </w:rPr>
          <w:t>https://doi.org/10.7306/gq.1047</w:t>
        </w:r>
      </w:hyperlink>
    </w:p>
    <w:p w14:paraId="01402C7C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t>Gasinski</w:t>
      </w:r>
      <w:proofErr w:type="spellEnd"/>
      <w:r w:rsidRPr="00265B35">
        <w:rPr>
          <w:rFonts w:ascii="Times New Roman" w:eastAsia="Times New Roman" w:hAnsi="Times New Roman"/>
        </w:rPr>
        <w:t xml:space="preserve"> M.A., Hoeck V., </w:t>
      </w:r>
      <w:proofErr w:type="spellStart"/>
      <w:r w:rsidRPr="00265B35">
        <w:rPr>
          <w:rFonts w:ascii="Times New Roman" w:eastAsia="Times New Roman" w:hAnsi="Times New Roman"/>
        </w:rPr>
        <w:t>Slaczka</w:t>
      </w:r>
      <w:proofErr w:type="spellEnd"/>
      <w:r w:rsidRPr="00265B35">
        <w:rPr>
          <w:rFonts w:ascii="Times New Roman" w:eastAsia="Times New Roman" w:hAnsi="Times New Roman"/>
        </w:rPr>
        <w:t xml:space="preserve"> A.,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C.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*</w:t>
      </w:r>
      <w:r w:rsidRPr="00265B35">
        <w:rPr>
          <w:rFonts w:ascii="Times New Roman" w:eastAsia="Times New Roman" w:hAnsi="Times New Roman"/>
        </w:rPr>
        <w:t xml:space="preserve"> (2012) Early Eocene age of a sandstone from the </w:t>
      </w:r>
      <w:proofErr w:type="spellStart"/>
      <w:r w:rsidRPr="00265B35">
        <w:rPr>
          <w:rFonts w:ascii="Times New Roman" w:eastAsia="Times New Roman" w:hAnsi="Times New Roman"/>
        </w:rPr>
        <w:t>Buntmergel</w:t>
      </w:r>
      <w:proofErr w:type="spellEnd"/>
      <w:r w:rsidRPr="00265B35">
        <w:rPr>
          <w:rFonts w:ascii="Times New Roman" w:eastAsia="Times New Roman" w:hAnsi="Times New Roman"/>
        </w:rPr>
        <w:t xml:space="preserve"> Formation (</w:t>
      </w:r>
      <w:proofErr w:type="spellStart"/>
      <w:r w:rsidRPr="00265B35">
        <w:rPr>
          <w:rFonts w:ascii="Times New Roman" w:eastAsia="Times New Roman" w:hAnsi="Times New Roman"/>
        </w:rPr>
        <w:t>Gresten</w:t>
      </w:r>
      <w:proofErr w:type="spellEnd"/>
      <w:r w:rsidRPr="00265B35">
        <w:rPr>
          <w:rFonts w:ascii="Times New Roman" w:eastAsia="Times New Roman" w:hAnsi="Times New Roman"/>
        </w:rPr>
        <w:t xml:space="preserve"> </w:t>
      </w:r>
      <w:proofErr w:type="spellStart"/>
      <w:r w:rsidRPr="00265B35">
        <w:rPr>
          <w:rFonts w:ascii="Times New Roman" w:eastAsia="Times New Roman" w:hAnsi="Times New Roman"/>
        </w:rPr>
        <w:t>Klippen</w:t>
      </w:r>
      <w:proofErr w:type="spellEnd"/>
      <w:r w:rsidRPr="00265B35">
        <w:rPr>
          <w:rFonts w:ascii="Times New Roman" w:eastAsia="Times New Roman" w:hAnsi="Times New Roman"/>
        </w:rPr>
        <w:t xml:space="preserve"> Zone, Lower Austria). 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Geological Quarterly</w:t>
      </w:r>
      <w:r w:rsidRPr="00265B35">
        <w:rPr>
          <w:rFonts w:ascii="Times New Roman" w:eastAsia="Times New Roman" w:hAnsi="Times New Roman"/>
        </w:rPr>
        <w:t>,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 56</w:t>
      </w:r>
      <w:r w:rsidRPr="00265B35">
        <w:rPr>
          <w:rFonts w:ascii="Times New Roman" w:eastAsia="Times New Roman" w:hAnsi="Times New Roman"/>
        </w:rPr>
        <w:t>(4):845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852; </w:t>
      </w:r>
      <w:hyperlink r:id="rId22" w:history="1">
        <w:r w:rsidRPr="00265B35">
          <w:rPr>
            <w:rStyle w:val="Hyperlink"/>
            <w:rFonts w:ascii="Times New Roman" w:hAnsi="Times New Roman"/>
          </w:rPr>
          <w:t>https://doi.org/10.7306/gq.1063</w:t>
        </w:r>
      </w:hyperlink>
    </w:p>
    <w:p w14:paraId="15F747AC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t>Roberston</w:t>
      </w:r>
      <w:proofErr w:type="spellEnd"/>
      <w:r w:rsidRPr="00265B35">
        <w:rPr>
          <w:rFonts w:ascii="Times New Roman" w:eastAsia="Times New Roman" w:hAnsi="Times New Roman"/>
        </w:rPr>
        <w:t xml:space="preserve"> A.H.F.,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, Hoeck V., Koller F., </w:t>
      </w:r>
      <w:proofErr w:type="spellStart"/>
      <w:r w:rsidRPr="00265B35">
        <w:rPr>
          <w:rFonts w:ascii="Times New Roman" w:eastAsia="Times New Roman" w:hAnsi="Times New Roman"/>
        </w:rPr>
        <w:t>Onuzi</w:t>
      </w:r>
      <w:proofErr w:type="spellEnd"/>
      <w:r w:rsidRPr="00265B35">
        <w:rPr>
          <w:rFonts w:ascii="Times New Roman" w:eastAsia="Times New Roman" w:hAnsi="Times New Roman"/>
        </w:rPr>
        <w:t xml:space="preserve"> K., Bucur I.I., </w:t>
      </w:r>
      <w:proofErr w:type="spellStart"/>
      <w:r w:rsidRPr="00265B35">
        <w:rPr>
          <w:rFonts w:ascii="Times New Roman" w:eastAsia="Times New Roman" w:hAnsi="Times New Roman"/>
        </w:rPr>
        <w:t>Ghega</w:t>
      </w:r>
      <w:proofErr w:type="spellEnd"/>
      <w:r w:rsidRPr="00265B35">
        <w:rPr>
          <w:rFonts w:ascii="Times New Roman" w:eastAsia="Times New Roman" w:hAnsi="Times New Roman"/>
        </w:rPr>
        <w:t xml:space="preserve"> D. (2012) Emplacement of the Jurassic </w:t>
      </w:r>
      <w:proofErr w:type="spellStart"/>
      <w:r w:rsidRPr="00265B35">
        <w:rPr>
          <w:rFonts w:ascii="Times New Roman" w:eastAsia="Times New Roman" w:hAnsi="Times New Roman"/>
        </w:rPr>
        <w:t>Mirdita</w:t>
      </w:r>
      <w:proofErr w:type="spellEnd"/>
      <w:r w:rsidRPr="00265B35">
        <w:rPr>
          <w:rFonts w:ascii="Times New Roman" w:eastAsia="Times New Roman" w:hAnsi="Times New Roman"/>
        </w:rPr>
        <w:t xml:space="preserve"> Ophiolites (Southern Albania): Evidence from associated clastic and carbonate sediments. </w:t>
      </w:r>
      <w:hyperlink r:id="rId23" w:history="1">
        <w:r w:rsidRPr="00265B35">
          <w:rPr>
            <w:rFonts w:ascii="Times New Roman" w:eastAsia="Times New Roman" w:hAnsi="Times New Roman"/>
            <w:i/>
            <w:iCs/>
            <w:bdr w:val="none" w:sz="0" w:space="0" w:color="auto" w:frame="1"/>
          </w:rPr>
          <w:t>International Journal of Earth Science</w:t>
        </w:r>
        <w:r w:rsidRPr="00265B35">
          <w:rPr>
            <w:rFonts w:ascii="Times New Roman" w:eastAsia="Times New Roman" w:hAnsi="Times New Roman"/>
            <w:bdr w:val="none" w:sz="0" w:space="0" w:color="auto" w:frame="1"/>
          </w:rPr>
          <w:t>, </w:t>
        </w:r>
        <w:r w:rsidRPr="00265B35">
          <w:rPr>
            <w:rFonts w:ascii="Times New Roman" w:eastAsia="Times New Roman" w:hAnsi="Times New Roman"/>
            <w:b/>
            <w:bCs/>
            <w:bdr w:val="none" w:sz="0" w:space="0" w:color="auto" w:frame="1"/>
          </w:rPr>
          <w:t>101</w:t>
        </w:r>
        <w:r w:rsidRPr="00265B35">
          <w:rPr>
            <w:rFonts w:ascii="Times New Roman" w:eastAsia="Times New Roman" w:hAnsi="Times New Roman"/>
            <w:bdr w:val="none" w:sz="0" w:space="0" w:color="auto" w:frame="1"/>
          </w:rPr>
          <w:t>(6):</w:t>
        </w:r>
      </w:hyperlink>
      <w:r w:rsidRPr="00265B35">
        <w:rPr>
          <w:rFonts w:ascii="Times New Roman" w:eastAsia="Times New Roman" w:hAnsi="Times New Roman"/>
        </w:rPr>
        <w:t>1535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1558; </w:t>
      </w:r>
      <w:hyperlink r:id="rId24" w:history="1">
        <w:r w:rsidRPr="00265B35">
          <w:rPr>
            <w:rStyle w:val="Hyperlink"/>
            <w:rFonts w:ascii="Times New Roman" w:hAnsi="Times New Roman"/>
            <w:shd w:val="clear" w:color="auto" w:fill="FCFCFC"/>
          </w:rPr>
          <w:t>https://doi.org/10.1007/s00531-010-0603-5</w:t>
        </w:r>
      </w:hyperlink>
    </w:p>
    <w:p w14:paraId="4A8554EC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C.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*,</w:t>
      </w:r>
      <w:r w:rsidRPr="00265B35">
        <w:rPr>
          <w:rFonts w:ascii="Times New Roman" w:eastAsia="Times New Roman" w:hAnsi="Times New Roman"/>
        </w:rPr>
        <w:t xml:space="preserve"> Hoeck V. (2011) Firing-induced transformations in Copper Age ceramics from NE Romania. </w:t>
      </w:r>
      <w:hyperlink r:id="rId25" w:history="1">
        <w:r w:rsidRPr="00265B35">
          <w:rPr>
            <w:rFonts w:ascii="Times New Roman" w:eastAsia="Times New Roman" w:hAnsi="Times New Roman"/>
            <w:i/>
            <w:iCs/>
            <w:bdr w:val="none" w:sz="0" w:space="0" w:color="auto" w:frame="1"/>
          </w:rPr>
          <w:t>European Journal of Mineralogy</w:t>
        </w:r>
        <w:r w:rsidRPr="00265B35">
          <w:rPr>
            <w:rFonts w:ascii="Times New Roman" w:eastAsia="Times New Roman" w:hAnsi="Times New Roman"/>
            <w:bdr w:val="none" w:sz="0" w:space="0" w:color="auto" w:frame="1"/>
          </w:rPr>
          <w:t>, </w:t>
        </w:r>
        <w:r w:rsidRPr="00265B35">
          <w:rPr>
            <w:rFonts w:ascii="Times New Roman" w:eastAsia="Times New Roman" w:hAnsi="Times New Roman"/>
            <w:b/>
            <w:bCs/>
            <w:bdr w:val="none" w:sz="0" w:space="0" w:color="auto" w:frame="1"/>
          </w:rPr>
          <w:t>23</w:t>
        </w:r>
        <w:r w:rsidRPr="00265B35">
          <w:rPr>
            <w:rFonts w:ascii="Times New Roman" w:eastAsia="Times New Roman" w:hAnsi="Times New Roman"/>
            <w:bdr w:val="none" w:sz="0" w:space="0" w:color="auto" w:frame="1"/>
          </w:rPr>
          <w:t>(6):937</w:t>
        </w:r>
        <w:r w:rsidRPr="00265B35">
          <w:rPr>
            <w:rFonts w:ascii="Times New Roman" w:hAnsi="Times New Roman"/>
          </w:rPr>
          <w:t>–</w:t>
        </w:r>
        <w:r w:rsidRPr="00265B35">
          <w:rPr>
            <w:rFonts w:ascii="Times New Roman" w:eastAsia="Times New Roman" w:hAnsi="Times New Roman"/>
            <w:bdr w:val="none" w:sz="0" w:space="0" w:color="auto" w:frame="1"/>
          </w:rPr>
          <w:t>958</w:t>
        </w:r>
      </w:hyperlink>
      <w:r w:rsidRPr="00265B35">
        <w:rPr>
          <w:rFonts w:ascii="Times New Roman" w:eastAsia="Times New Roman" w:hAnsi="Times New Roman"/>
        </w:rPr>
        <w:t xml:space="preserve">; </w:t>
      </w:r>
      <w:hyperlink r:id="rId26" w:history="1">
        <w:r w:rsidRPr="00265B35">
          <w:rPr>
            <w:rStyle w:val="Hyperlink"/>
            <w:rFonts w:ascii="Times New Roman" w:hAnsi="Times New Roman"/>
          </w:rPr>
          <w:t>https://doi.org/10.1127/0935-1221/2011/0023-2147</w:t>
        </w:r>
      </w:hyperlink>
    </w:p>
    <w:p w14:paraId="7817B2FE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t>Turbanti</w:t>
      </w:r>
      <w:proofErr w:type="spellEnd"/>
      <w:r w:rsidRPr="00265B35">
        <w:rPr>
          <w:rFonts w:ascii="Times New Roman" w:eastAsia="Times New Roman" w:hAnsi="Times New Roman"/>
        </w:rPr>
        <w:t xml:space="preserve"> Memmi I.,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>, Schussler U. (2011) Mineralogical sciences and archaeology.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European Journal of Mineralogy</w:t>
      </w:r>
      <w:r w:rsidRPr="00265B35">
        <w:rPr>
          <w:rFonts w:ascii="Times New Roman" w:eastAsia="Times New Roman" w:hAnsi="Times New Roman"/>
        </w:rPr>
        <w:t>,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23</w:t>
      </w:r>
      <w:r w:rsidRPr="00265B35">
        <w:rPr>
          <w:rFonts w:ascii="Times New Roman" w:eastAsia="Times New Roman" w:hAnsi="Times New Roman"/>
        </w:rPr>
        <w:t xml:space="preserve">(6):847–848; </w:t>
      </w:r>
      <w:hyperlink r:id="rId27" w:history="1">
        <w:r w:rsidRPr="00265B35">
          <w:rPr>
            <w:rStyle w:val="Hyperlink"/>
            <w:rFonts w:ascii="Times New Roman" w:hAnsi="Times New Roman"/>
          </w:rPr>
          <w:t>https://doi.org/10.1127/0935-1221/2011/0023-2162</w:t>
        </w:r>
      </w:hyperlink>
    </w:p>
    <w:p w14:paraId="403AA6EB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</w:rPr>
        <w:t>Pop D.,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C.</w:t>
      </w:r>
      <w:r w:rsidRPr="00265B35">
        <w:rPr>
          <w:rFonts w:ascii="Times New Roman" w:eastAsia="Times New Roman" w:hAnsi="Times New Roman"/>
        </w:rPr>
        <w:t xml:space="preserve">, </w:t>
      </w:r>
      <w:proofErr w:type="spellStart"/>
      <w:r w:rsidRPr="00265B35">
        <w:rPr>
          <w:rFonts w:ascii="Times New Roman" w:eastAsia="Times New Roman" w:hAnsi="Times New Roman"/>
        </w:rPr>
        <w:t>Forray</w:t>
      </w:r>
      <w:proofErr w:type="spellEnd"/>
      <w:r w:rsidRPr="00265B35">
        <w:rPr>
          <w:rFonts w:ascii="Times New Roman" w:eastAsia="Times New Roman" w:hAnsi="Times New Roman"/>
        </w:rPr>
        <w:t xml:space="preserve"> F., </w:t>
      </w:r>
      <w:proofErr w:type="spellStart"/>
      <w:r w:rsidRPr="00265B35">
        <w:rPr>
          <w:rFonts w:ascii="Times New Roman" w:eastAsia="Times New Roman" w:hAnsi="Times New Roman"/>
        </w:rPr>
        <w:t>Tămaş</w:t>
      </w:r>
      <w:proofErr w:type="spellEnd"/>
      <w:r w:rsidRPr="00265B35">
        <w:rPr>
          <w:rFonts w:ascii="Times New Roman" w:eastAsia="Times New Roman" w:hAnsi="Times New Roman"/>
        </w:rPr>
        <w:t xml:space="preserve"> C.G., </w:t>
      </w:r>
      <w:proofErr w:type="spellStart"/>
      <w:r w:rsidRPr="00265B35">
        <w:rPr>
          <w:rFonts w:ascii="Times New Roman" w:eastAsia="Times New Roman" w:hAnsi="Times New Roman"/>
        </w:rPr>
        <w:t>Benea</w:t>
      </w:r>
      <w:proofErr w:type="spellEnd"/>
      <w:r w:rsidRPr="00265B35">
        <w:rPr>
          <w:rFonts w:ascii="Times New Roman" w:eastAsia="Times New Roman" w:hAnsi="Times New Roman"/>
        </w:rPr>
        <w:t xml:space="preserve"> M. (2011) ‘Transylvanian gold’ of hydrothermal origin: an EMPA study from an archaeological </w:t>
      </w:r>
      <w:proofErr w:type="spellStart"/>
      <w:r w:rsidRPr="00265B35">
        <w:rPr>
          <w:rFonts w:ascii="Times New Roman" w:eastAsia="Times New Roman" w:hAnsi="Times New Roman"/>
        </w:rPr>
        <w:t>provenancing</w:t>
      </w:r>
      <w:proofErr w:type="spellEnd"/>
      <w:r w:rsidRPr="00265B35">
        <w:rPr>
          <w:rFonts w:ascii="Times New Roman" w:eastAsia="Times New Roman" w:hAnsi="Times New Roman"/>
        </w:rPr>
        <w:t xml:space="preserve"> perspective.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European Journal of Mineralogy</w:t>
      </w:r>
      <w:r w:rsidRPr="00265B35">
        <w:rPr>
          <w:rFonts w:ascii="Times New Roman" w:eastAsia="Times New Roman" w:hAnsi="Times New Roman"/>
        </w:rPr>
        <w:t>,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23</w:t>
      </w:r>
      <w:r w:rsidRPr="00265B35">
        <w:rPr>
          <w:rFonts w:ascii="Times New Roman" w:eastAsia="Times New Roman" w:hAnsi="Times New Roman"/>
        </w:rPr>
        <w:t>(6):911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923; </w:t>
      </w:r>
      <w:hyperlink r:id="rId28" w:history="1">
        <w:r w:rsidRPr="00265B35">
          <w:rPr>
            <w:rStyle w:val="Hyperlink"/>
            <w:rFonts w:ascii="Times New Roman" w:eastAsia="Times New Roman" w:hAnsi="Times New Roman"/>
          </w:rPr>
          <w:t>https://doi.org/</w:t>
        </w:r>
        <w:r w:rsidRPr="00265B35">
          <w:rPr>
            <w:rStyle w:val="Hyperlink"/>
            <w:rFonts w:ascii="Times New Roman" w:hAnsi="Times New Roman"/>
          </w:rPr>
          <w:t>10.1127/0935-1221/2011/0023-2156</w:t>
        </w:r>
      </w:hyperlink>
    </w:p>
    <w:p w14:paraId="25226DE6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t>Slaczka</w:t>
      </w:r>
      <w:proofErr w:type="spellEnd"/>
      <w:r w:rsidRPr="00265B35">
        <w:rPr>
          <w:rFonts w:ascii="Times New Roman" w:eastAsia="Times New Roman" w:hAnsi="Times New Roman"/>
        </w:rPr>
        <w:t xml:space="preserve"> A., Hoeck V.,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C.</w:t>
      </w:r>
      <w:r w:rsidRPr="00265B35">
        <w:rPr>
          <w:rFonts w:ascii="Times New Roman" w:eastAsia="Times New Roman" w:hAnsi="Times New Roman"/>
        </w:rPr>
        <w:t> (2011) Mesozoic slope aprons in the North East Tauern Window (Austria).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Austrian Journal Earth Science,</w:t>
      </w:r>
      <w:r w:rsidRPr="00265B35">
        <w:rPr>
          <w:rFonts w:ascii="Times New Roman" w:eastAsia="Times New Roman" w:hAnsi="Times New Roman"/>
        </w:rPr>
        <w:t> </w:t>
      </w:r>
      <w:r w:rsidRPr="00265B35">
        <w:rPr>
          <w:rFonts w:ascii="Times New Roman" w:eastAsia="Times New Roman" w:hAnsi="Times New Roman"/>
          <w:b/>
        </w:rPr>
        <w:t>104</w:t>
      </w:r>
      <w:r w:rsidRPr="00265B35">
        <w:rPr>
          <w:rFonts w:ascii="Times New Roman" w:eastAsia="Times New Roman" w:hAnsi="Times New Roman"/>
        </w:rPr>
        <w:t>(2):58–72¸</w:t>
      </w:r>
      <w:r w:rsidRPr="00265B35">
        <w:rPr>
          <w:rFonts w:ascii="Times New Roman" w:hAnsi="Times New Roman"/>
        </w:rPr>
        <w:t xml:space="preserve"> </w:t>
      </w:r>
      <w:hyperlink r:id="rId29" w:history="1">
        <w:r w:rsidRPr="00265B35">
          <w:rPr>
            <w:rStyle w:val="Hyperlink"/>
            <w:rFonts w:ascii="Times New Roman" w:eastAsia="Times New Roman" w:hAnsi="Times New Roman"/>
          </w:rPr>
          <w:t>https://www.univie.ac.at/ajes/archive/volume_104_2/slacka_et_al_ajes_v104_2.pdf</w:t>
        </w:r>
      </w:hyperlink>
    </w:p>
    <w:p w14:paraId="34DED2F1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Hoeck V., </w:t>
      </w:r>
      <w:proofErr w:type="spellStart"/>
      <w:r w:rsidRPr="00265B35">
        <w:rPr>
          <w:rFonts w:ascii="Times New Roman" w:eastAsia="Times New Roman" w:hAnsi="Times New Roman"/>
        </w:rPr>
        <w:t>Ghergari</w:t>
      </w:r>
      <w:proofErr w:type="spellEnd"/>
      <w:r w:rsidRPr="00265B35">
        <w:rPr>
          <w:rFonts w:ascii="Times New Roman" w:eastAsia="Times New Roman" w:hAnsi="Times New Roman"/>
        </w:rPr>
        <w:t xml:space="preserve"> L. (2011) Electron microprobe analysis of ancient ceramics: A case study from Romania.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Applied Clay Science,</w:t>
      </w:r>
      <w:r w:rsidRPr="00265B35">
        <w:rPr>
          <w:rFonts w:ascii="Times New Roman" w:eastAsia="Times New Roman" w:hAnsi="Times New Roman"/>
        </w:rPr>
        <w:t>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53</w:t>
      </w:r>
      <w:r w:rsidRPr="00265B35">
        <w:rPr>
          <w:rFonts w:ascii="Times New Roman" w:eastAsia="Times New Roman" w:hAnsi="Times New Roman"/>
        </w:rPr>
        <w:t>(3):466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475; </w:t>
      </w:r>
      <w:hyperlink r:id="rId30" w:history="1">
        <w:r w:rsidRPr="00265B35">
          <w:rPr>
            <w:rStyle w:val="Hyperlink"/>
            <w:rFonts w:ascii="Times New Roman" w:hAnsi="Times New Roman"/>
          </w:rPr>
          <w:t>https://doi.org/10.1016/j.clay.2010.09.009</w:t>
        </w:r>
      </w:hyperlink>
    </w:p>
    <w:bookmarkEnd w:id="0"/>
    <w:p w14:paraId="634F3ED7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</w:rPr>
        <w:t>Fritsch E.,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Simon V., Nagy S., </w:t>
      </w:r>
      <w:proofErr w:type="spellStart"/>
      <w:r w:rsidRPr="00265B35">
        <w:rPr>
          <w:rFonts w:ascii="Times New Roman" w:eastAsia="Times New Roman" w:hAnsi="Times New Roman"/>
        </w:rPr>
        <w:t>Pora</w:t>
      </w:r>
      <w:proofErr w:type="spellEnd"/>
      <w:r w:rsidRPr="00265B35">
        <w:rPr>
          <w:rFonts w:ascii="Times New Roman" w:eastAsia="Times New Roman" w:hAnsi="Times New Roman"/>
        </w:rPr>
        <w:t xml:space="preserve">-Nagy K., </w:t>
      </w:r>
      <w:proofErr w:type="spellStart"/>
      <w:r w:rsidRPr="00265B35">
        <w:rPr>
          <w:rFonts w:ascii="Times New Roman" w:eastAsia="Times New Roman" w:hAnsi="Times New Roman"/>
        </w:rPr>
        <w:t>Rotea</w:t>
      </w:r>
      <w:proofErr w:type="spellEnd"/>
      <w:r w:rsidRPr="00265B35">
        <w:rPr>
          <w:rFonts w:ascii="Times New Roman" w:eastAsia="Times New Roman" w:hAnsi="Times New Roman"/>
        </w:rPr>
        <w:t xml:space="preserve"> M. (2010) 5th century garnet jewelry from Romania.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Gems &amp; Gemology</w:t>
      </w:r>
      <w:r w:rsidRPr="00265B35">
        <w:rPr>
          <w:rFonts w:ascii="Times New Roman" w:eastAsia="Times New Roman" w:hAnsi="Times New Roman"/>
        </w:rPr>
        <w:t>,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46</w:t>
      </w:r>
      <w:r w:rsidRPr="00265B35">
        <w:rPr>
          <w:rFonts w:ascii="Times New Roman" w:eastAsia="Times New Roman" w:hAnsi="Times New Roman"/>
        </w:rPr>
        <w:t>(4):316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>318 (Gem News International).</w:t>
      </w:r>
    </w:p>
    <w:p w14:paraId="722AAF65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</w:rPr>
        <w:t>Hoeck V.,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C.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*</w:t>
      </w:r>
      <w:r w:rsidRPr="00265B35">
        <w:rPr>
          <w:rFonts w:ascii="Times New Roman" w:eastAsia="Times New Roman" w:hAnsi="Times New Roman"/>
        </w:rPr>
        <w:t xml:space="preserve">, </w:t>
      </w:r>
      <w:proofErr w:type="spellStart"/>
      <w:r w:rsidRPr="00265B35">
        <w:rPr>
          <w:rFonts w:ascii="Times New Roman" w:eastAsia="Times New Roman" w:hAnsi="Times New Roman"/>
        </w:rPr>
        <w:t>Balintoni</w:t>
      </w:r>
      <w:proofErr w:type="spellEnd"/>
      <w:r w:rsidRPr="00265B35">
        <w:rPr>
          <w:rFonts w:ascii="Times New Roman" w:eastAsia="Times New Roman" w:hAnsi="Times New Roman"/>
        </w:rPr>
        <w:t xml:space="preserve"> I. (2010) Reply to D. Pana’s discussion on “The Eastern Carpathians ‘ophiolites’ (Romania): remnants of a Triassic ocean” [</w:t>
      </w:r>
      <w:proofErr w:type="spellStart"/>
      <w:r w:rsidRPr="00265B35">
        <w:rPr>
          <w:rFonts w:ascii="Times New Roman" w:eastAsia="Times New Roman" w:hAnsi="Times New Roman"/>
        </w:rPr>
        <w:t>Lithos</w:t>
      </w:r>
      <w:proofErr w:type="spellEnd"/>
      <w:r w:rsidRPr="00265B35">
        <w:rPr>
          <w:rFonts w:ascii="Times New Roman" w:eastAsia="Times New Roman" w:hAnsi="Times New Roman"/>
        </w:rPr>
        <w:t>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108</w:t>
      </w:r>
      <w:r w:rsidRPr="00265B35">
        <w:rPr>
          <w:rFonts w:ascii="Times New Roman" w:eastAsia="Times New Roman" w:hAnsi="Times New Roman"/>
        </w:rPr>
        <w:t xml:space="preserve"> (2009) 151–171]. </w:t>
      </w:r>
      <w:proofErr w:type="spellStart"/>
      <w:r w:rsidRPr="00265B35">
        <w:rPr>
          <w:rFonts w:ascii="Times New Roman" w:eastAsia="Times New Roman" w:hAnsi="Times New Roman"/>
          <w:i/>
        </w:rPr>
        <w:t>Lithos</w:t>
      </w:r>
      <w:proofErr w:type="spellEnd"/>
      <w:r w:rsidRPr="00265B35">
        <w:rPr>
          <w:rFonts w:ascii="Times New Roman" w:eastAsia="Times New Roman" w:hAnsi="Times New Roman"/>
        </w:rPr>
        <w:t>, 115:283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287; </w:t>
      </w:r>
      <w:hyperlink r:id="rId31" w:history="1">
        <w:r w:rsidRPr="00265B35">
          <w:rPr>
            <w:rStyle w:val="Hyperlink"/>
            <w:rFonts w:ascii="Times New Roman" w:hAnsi="Times New Roman"/>
            <w:lang w:val="en-GB" w:eastAsia="en-GB"/>
          </w:rPr>
          <w:t>https://doi.org/</w:t>
        </w:r>
        <w:r w:rsidRPr="00265B35">
          <w:rPr>
            <w:rStyle w:val="Hyperlink"/>
            <w:rFonts w:ascii="Times New Roman" w:hAnsi="Times New Roman"/>
          </w:rPr>
          <w:t>10.1016/j.lithos.2009.10.014</w:t>
        </w:r>
      </w:hyperlink>
    </w:p>
    <w:p w14:paraId="6A97A81B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Hoeck V., Tomek C., Koller F., </w:t>
      </w:r>
      <w:proofErr w:type="spellStart"/>
      <w:r w:rsidRPr="00265B35">
        <w:rPr>
          <w:rFonts w:ascii="Times New Roman" w:eastAsia="Times New Roman" w:hAnsi="Times New Roman"/>
        </w:rPr>
        <w:t>Balintoni</w:t>
      </w:r>
      <w:proofErr w:type="spellEnd"/>
      <w:r w:rsidRPr="00265B35">
        <w:rPr>
          <w:rFonts w:ascii="Times New Roman" w:eastAsia="Times New Roman" w:hAnsi="Times New Roman"/>
        </w:rPr>
        <w:t xml:space="preserve"> I., </w:t>
      </w:r>
      <w:proofErr w:type="spellStart"/>
      <w:r w:rsidRPr="00265B35">
        <w:rPr>
          <w:rFonts w:ascii="Times New Roman" w:eastAsia="Times New Roman" w:hAnsi="Times New Roman"/>
        </w:rPr>
        <w:t>Beşuţiu</w:t>
      </w:r>
      <w:proofErr w:type="spellEnd"/>
      <w:r w:rsidRPr="00265B35">
        <w:rPr>
          <w:rFonts w:ascii="Times New Roman" w:eastAsia="Times New Roman" w:hAnsi="Times New Roman"/>
        </w:rPr>
        <w:t xml:space="preserve"> L. (2009) New insights into the basement of the Transylvanian Depression (Romania). 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Lithos</w:t>
      </w:r>
      <w:proofErr w:type="spellEnd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,</w:t>
      </w:r>
      <w:r w:rsidRPr="00265B35">
        <w:rPr>
          <w:rFonts w:ascii="Times New Roman" w:eastAsia="Times New Roman" w:hAnsi="Times New Roman"/>
        </w:rPr>
        <w:t>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108:</w:t>
      </w:r>
      <w:r w:rsidRPr="00265B35">
        <w:rPr>
          <w:rFonts w:ascii="Times New Roman" w:eastAsia="Times New Roman" w:hAnsi="Times New Roman"/>
        </w:rPr>
        <w:t>172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191; </w:t>
      </w:r>
      <w:hyperlink r:id="rId32" w:history="1">
        <w:r w:rsidRPr="00265B35">
          <w:rPr>
            <w:rStyle w:val="Hyperlink"/>
            <w:rFonts w:ascii="Times New Roman" w:eastAsia="Times New Roman" w:hAnsi="Times New Roman"/>
          </w:rPr>
          <w:t>https://doi.org/10.1016/j.lithos.2008.06.004</w:t>
        </w:r>
      </w:hyperlink>
    </w:p>
    <w:p w14:paraId="5718FBBC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</w:rPr>
        <w:t>Hoeck V.,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</w:t>
      </w:r>
      <w:proofErr w:type="spellStart"/>
      <w:r w:rsidRPr="00265B35">
        <w:rPr>
          <w:rFonts w:ascii="Times New Roman" w:eastAsia="Times New Roman" w:hAnsi="Times New Roman"/>
        </w:rPr>
        <w:t>Balintoni</w:t>
      </w:r>
      <w:proofErr w:type="spellEnd"/>
      <w:r w:rsidRPr="00265B35">
        <w:rPr>
          <w:rFonts w:ascii="Times New Roman" w:eastAsia="Times New Roman" w:hAnsi="Times New Roman"/>
        </w:rPr>
        <w:t xml:space="preserve"> I., Koller F. (2009) The Eastern Carpathians „ophiolites”: Remnants of a Triassic ocean. 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Lithos</w:t>
      </w:r>
      <w:proofErr w:type="spellEnd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,</w:t>
      </w:r>
      <w:r w:rsidRPr="00265B35">
        <w:rPr>
          <w:rFonts w:ascii="Times New Roman" w:eastAsia="Times New Roman" w:hAnsi="Times New Roman"/>
        </w:rPr>
        <w:t> </w:t>
      </w:r>
      <w:r w:rsidRPr="00265B35">
        <w:rPr>
          <w:rFonts w:ascii="Times New Roman" w:eastAsia="Times New Roman" w:hAnsi="Times New Roman"/>
          <w:b/>
        </w:rPr>
        <w:t>108:</w:t>
      </w:r>
      <w:r w:rsidRPr="00265B35">
        <w:rPr>
          <w:rFonts w:ascii="Times New Roman" w:eastAsia="Times New Roman" w:hAnsi="Times New Roman"/>
        </w:rPr>
        <w:t>151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 xml:space="preserve">171; </w:t>
      </w:r>
      <w:hyperlink r:id="rId33" w:history="1">
        <w:r w:rsidRPr="00265B35">
          <w:rPr>
            <w:rStyle w:val="Hyperlink"/>
            <w:rFonts w:ascii="Times New Roman" w:hAnsi="Times New Roman"/>
            <w:lang w:val="en-GB" w:eastAsia="en-GB"/>
          </w:rPr>
          <w:t>https://doi.org/</w:t>
        </w:r>
        <w:r w:rsidRPr="00265B35">
          <w:rPr>
            <w:rStyle w:val="Hyperlink"/>
            <w:rFonts w:ascii="Times New Roman" w:eastAsia="Times New Roman" w:hAnsi="Times New Roman"/>
          </w:rPr>
          <w:t>10.1016/j.lithos.2008.08.001</w:t>
        </w:r>
      </w:hyperlink>
    </w:p>
    <w:p w14:paraId="747E32A9" w14:textId="77777777" w:rsidR="00616F3C" w:rsidRPr="00265B35" w:rsidRDefault="00616F3C" w:rsidP="00616F3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hAnsi="Times New Roman"/>
          <w:lang w:val="en-GB" w:eastAsia="en-GB"/>
        </w:rPr>
        <w:t xml:space="preserve">Constantinescu B., </w:t>
      </w:r>
      <w:proofErr w:type="spellStart"/>
      <w:r w:rsidRPr="00265B35">
        <w:rPr>
          <w:rFonts w:ascii="Times New Roman" w:hAnsi="Times New Roman"/>
          <w:lang w:val="en-GB" w:eastAsia="en-GB"/>
        </w:rPr>
        <w:t>Bugoi</w:t>
      </w:r>
      <w:proofErr w:type="spellEnd"/>
      <w:r w:rsidRPr="00265B35">
        <w:rPr>
          <w:rFonts w:ascii="Times New Roman" w:hAnsi="Times New Roman"/>
          <w:lang w:val="en-GB" w:eastAsia="en-GB"/>
        </w:rPr>
        <w:t xml:space="preserve"> R., </w:t>
      </w:r>
      <w:proofErr w:type="spellStart"/>
      <w:r w:rsidRPr="00265B35">
        <w:rPr>
          <w:rFonts w:ascii="Times New Roman" w:hAnsi="Times New Roman"/>
          <w:lang w:val="en-GB" w:eastAsia="en-GB"/>
        </w:rPr>
        <w:t>Cojocaru</w:t>
      </w:r>
      <w:proofErr w:type="spellEnd"/>
      <w:r w:rsidRPr="00265B35">
        <w:rPr>
          <w:rFonts w:ascii="Times New Roman" w:hAnsi="Times New Roman"/>
          <w:lang w:val="en-GB" w:eastAsia="en-GB"/>
        </w:rPr>
        <w:t xml:space="preserve"> V., Radtke M., </w:t>
      </w:r>
      <w:proofErr w:type="spellStart"/>
      <w:r w:rsidRPr="00265B35">
        <w:rPr>
          <w:rFonts w:ascii="Times New Roman" w:hAnsi="Times New Roman"/>
          <w:lang w:val="en-GB" w:eastAsia="en-GB"/>
        </w:rPr>
        <w:t>Calligaro</w:t>
      </w:r>
      <w:proofErr w:type="spellEnd"/>
      <w:r w:rsidRPr="00265B35">
        <w:rPr>
          <w:rFonts w:ascii="Times New Roman" w:hAnsi="Times New Roman"/>
          <w:lang w:val="en-GB" w:eastAsia="en-GB"/>
        </w:rPr>
        <w:t xml:space="preserve"> T., Salomon J., Pichon L., </w:t>
      </w:r>
      <w:proofErr w:type="spellStart"/>
      <w:r w:rsidRPr="00265B35">
        <w:rPr>
          <w:rFonts w:ascii="Times New Roman" w:hAnsi="Times New Roman"/>
          <w:lang w:val="en-GB" w:eastAsia="en-GB"/>
        </w:rPr>
        <w:t>Röhrs</w:t>
      </w:r>
      <w:proofErr w:type="spellEnd"/>
      <w:r w:rsidRPr="00265B35">
        <w:rPr>
          <w:rFonts w:ascii="Times New Roman" w:hAnsi="Times New Roman"/>
          <w:lang w:val="en-GB" w:eastAsia="en-GB"/>
        </w:rPr>
        <w:t xml:space="preserve"> S., </w:t>
      </w:r>
      <w:proofErr w:type="spellStart"/>
      <w:r w:rsidRPr="00265B35">
        <w:rPr>
          <w:rFonts w:ascii="Times New Roman" w:hAnsi="Times New Roman"/>
          <w:lang w:val="en-GB" w:eastAsia="en-GB"/>
        </w:rPr>
        <w:t>Ceccato</w:t>
      </w:r>
      <w:proofErr w:type="spellEnd"/>
      <w:r w:rsidRPr="00265B35">
        <w:rPr>
          <w:rFonts w:ascii="Times New Roman" w:hAnsi="Times New Roman"/>
          <w:lang w:val="en-GB" w:eastAsia="en-GB"/>
        </w:rPr>
        <w:t xml:space="preserve"> D., </w:t>
      </w:r>
      <w:proofErr w:type="spellStart"/>
      <w:r w:rsidRPr="00265B35">
        <w:rPr>
          <w:rFonts w:ascii="Times New Roman" w:hAnsi="Times New Roman"/>
          <w:lang w:val="en-GB" w:eastAsia="en-GB"/>
        </w:rPr>
        <w:t>Oberländer-Târnoveanu</w:t>
      </w:r>
      <w:proofErr w:type="spellEnd"/>
      <w:r w:rsidRPr="00265B35">
        <w:rPr>
          <w:rFonts w:ascii="Times New Roman" w:hAnsi="Times New Roman"/>
          <w:lang w:val="en-GB" w:eastAsia="en-GB"/>
        </w:rPr>
        <w:t xml:space="preserve"> E., </w:t>
      </w:r>
      <w:r w:rsidRPr="00265B35">
        <w:rPr>
          <w:rFonts w:ascii="Times New Roman" w:hAnsi="Times New Roman"/>
          <w:b/>
          <w:u w:val="single"/>
          <w:lang w:val="en-GB" w:eastAsia="en-GB"/>
        </w:rPr>
        <w:t>Ionescu C.</w:t>
      </w:r>
      <w:r w:rsidRPr="00265B35">
        <w:rPr>
          <w:rFonts w:ascii="Times New Roman" w:hAnsi="Times New Roman"/>
          <w:b/>
          <w:lang w:val="en-GB" w:eastAsia="en-GB"/>
        </w:rPr>
        <w:t xml:space="preserve">, </w:t>
      </w:r>
      <w:r w:rsidRPr="00265B35">
        <w:rPr>
          <w:rFonts w:ascii="Times New Roman" w:hAnsi="Times New Roman"/>
          <w:lang w:val="en-GB" w:eastAsia="en-GB"/>
        </w:rPr>
        <w:t xml:space="preserve">Pop D. (2009) </w:t>
      </w:r>
      <w:r w:rsidRPr="00265B35">
        <w:rPr>
          <w:rFonts w:ascii="Times New Roman" w:hAnsi="Times New Roman"/>
          <w:bCs/>
          <w:lang w:val="en-GB" w:eastAsia="en-GB"/>
        </w:rPr>
        <w:t xml:space="preserve">Dacian bracelets and Transylvanian gold: ancient history and modern Analyses. </w:t>
      </w:r>
      <w:proofErr w:type="spellStart"/>
      <w:r w:rsidRPr="00265B35">
        <w:rPr>
          <w:rFonts w:ascii="Times New Roman" w:hAnsi="Times New Roman"/>
          <w:i/>
          <w:lang w:val="en-GB" w:eastAsia="en-GB"/>
        </w:rPr>
        <w:t>ArchéoSciences</w:t>
      </w:r>
      <w:proofErr w:type="spellEnd"/>
      <w:r w:rsidRPr="00265B35">
        <w:rPr>
          <w:rFonts w:ascii="Times New Roman" w:hAnsi="Times New Roman"/>
          <w:lang w:val="en-GB" w:eastAsia="en-GB"/>
        </w:rPr>
        <w:t xml:space="preserve">, </w:t>
      </w:r>
      <w:r w:rsidRPr="00265B35">
        <w:rPr>
          <w:rFonts w:ascii="Times New Roman" w:hAnsi="Times New Roman"/>
          <w:b/>
          <w:lang w:val="en-GB" w:eastAsia="en-GB"/>
        </w:rPr>
        <w:t>33</w:t>
      </w:r>
      <w:r w:rsidRPr="00265B35">
        <w:rPr>
          <w:rFonts w:ascii="Times New Roman" w:hAnsi="Times New Roman"/>
          <w:bCs/>
          <w:lang w:val="en-GB" w:eastAsia="en-GB"/>
        </w:rPr>
        <w:t>:2</w:t>
      </w:r>
      <w:r w:rsidRPr="00265B35">
        <w:rPr>
          <w:rFonts w:ascii="Times New Roman" w:hAnsi="Times New Roman"/>
          <w:lang w:val="en-GB" w:eastAsia="en-GB"/>
        </w:rPr>
        <w:t>21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hAnsi="Times New Roman"/>
          <w:lang w:val="en-GB" w:eastAsia="en-GB"/>
        </w:rPr>
        <w:t xml:space="preserve">225; </w:t>
      </w:r>
      <w:hyperlink r:id="rId34" w:history="1">
        <w:r w:rsidRPr="00265B35">
          <w:rPr>
            <w:rStyle w:val="Hyperlink"/>
            <w:rFonts w:ascii="Times New Roman" w:hAnsi="Times New Roman"/>
            <w:lang w:val="en-GB" w:eastAsia="en-GB"/>
          </w:rPr>
          <w:t>https://doi.org/</w:t>
        </w:r>
        <w:r w:rsidRPr="00265B35">
          <w:rPr>
            <w:rStyle w:val="Hyperlink"/>
            <w:rFonts w:ascii="Times New Roman" w:hAnsi="Times New Roman"/>
            <w:shd w:val="clear" w:color="auto" w:fill="FFFFFF"/>
          </w:rPr>
          <w:t>10.4000/archeosciences.2234</w:t>
        </w:r>
      </w:hyperlink>
    </w:p>
    <w:p w14:paraId="286A75A8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lang w:val="de-DE"/>
        </w:rPr>
      </w:pPr>
      <w:r w:rsidRPr="00265B35">
        <w:rPr>
          <w:rFonts w:ascii="Times New Roman" w:eastAsia="Times New Roman" w:hAnsi="Times New Roman"/>
          <w:lang w:val="de-DE"/>
        </w:rPr>
        <w:t>Hoeck V., Slaczka A.,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  <w:lang w:val="de-DE"/>
        </w:rPr>
        <w:t>Ionescu C.</w:t>
      </w:r>
      <w:r w:rsidRPr="00265B35">
        <w:rPr>
          <w:rFonts w:ascii="Times New Roman" w:eastAsia="Times New Roman" w:hAnsi="Times New Roman"/>
          <w:lang w:val="de-DE"/>
        </w:rPr>
        <w:t> (2009) Der Nordrand der Hohen Tauern.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  <w:lang w:val="de-DE"/>
        </w:rPr>
        <w:t>Jber. Mitt. Oberrhein. Geol. Ver</w:t>
      </w:r>
      <w:r w:rsidRPr="00265B35">
        <w:rPr>
          <w:rFonts w:ascii="Times New Roman" w:eastAsia="Times New Roman" w:hAnsi="Times New Roman"/>
          <w:lang w:val="de-DE"/>
        </w:rPr>
        <w:t>., N.F.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  <w:lang w:val="de-DE"/>
        </w:rPr>
        <w:t>91</w:t>
      </w:r>
      <w:r w:rsidRPr="00265B35">
        <w:rPr>
          <w:rFonts w:ascii="Times New Roman" w:eastAsia="Times New Roman" w:hAnsi="Times New Roman"/>
          <w:bdr w:val="none" w:sz="0" w:space="0" w:color="auto" w:frame="1"/>
          <w:lang w:val="de-DE"/>
        </w:rPr>
        <w:t>:</w:t>
      </w:r>
      <w:r w:rsidRPr="00265B35">
        <w:rPr>
          <w:rFonts w:ascii="Times New Roman" w:eastAsia="Times New Roman" w:hAnsi="Times New Roman"/>
          <w:lang w:val="de-DE"/>
        </w:rPr>
        <w:t>277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  <w:lang w:val="de-DE"/>
        </w:rPr>
        <w:t>316, 12 Abb., Stuttgart.</w:t>
      </w:r>
    </w:p>
    <w:bookmarkEnd w:id="1"/>
    <w:p w14:paraId="1730760A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lastRenderedPageBreak/>
        <w:t>Iancu</w:t>
      </w:r>
      <w:proofErr w:type="spellEnd"/>
      <w:r w:rsidRPr="00265B35">
        <w:rPr>
          <w:rFonts w:ascii="Times New Roman" w:eastAsia="Times New Roman" w:hAnsi="Times New Roman"/>
        </w:rPr>
        <w:t xml:space="preserve"> O.G.,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, </w:t>
      </w:r>
      <w:proofErr w:type="spellStart"/>
      <w:r w:rsidRPr="00265B35">
        <w:rPr>
          <w:rFonts w:ascii="Times New Roman" w:eastAsia="Times New Roman" w:hAnsi="Times New Roman"/>
        </w:rPr>
        <w:t>Topa</w:t>
      </w:r>
      <w:proofErr w:type="spellEnd"/>
      <w:r w:rsidRPr="00265B35">
        <w:rPr>
          <w:rFonts w:ascii="Times New Roman" w:eastAsia="Times New Roman" w:hAnsi="Times New Roman"/>
        </w:rPr>
        <w:t xml:space="preserve"> D. (2005) Petrological and geochemical classification of the Sopot chondrite. </w:t>
      </w:r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Meteoritics &amp; Planetary Science</w:t>
      </w:r>
      <w:r w:rsidRPr="00265B35">
        <w:rPr>
          <w:rFonts w:ascii="Times New Roman" w:eastAsia="Times New Roman" w:hAnsi="Times New Roman"/>
        </w:rPr>
        <w:t>,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40</w:t>
      </w:r>
      <w:r w:rsidRPr="00265B35">
        <w:rPr>
          <w:rFonts w:ascii="Times New Roman" w:eastAsia="Times New Roman" w:hAnsi="Times New Roman"/>
        </w:rPr>
        <w:t>(9):A71</w:t>
      </w:r>
      <w:r w:rsidRPr="00265B35">
        <w:rPr>
          <w:rFonts w:ascii="Times New Roman" w:hAnsi="Times New Roman"/>
          <w:lang w:val="en-GB" w:eastAsia="en-GB"/>
        </w:rPr>
        <w:t>;</w:t>
      </w:r>
      <w:r w:rsidRPr="00265B35">
        <w:rPr>
          <w:rFonts w:ascii="Times New Roman" w:eastAsia="Times New Roman" w:hAnsi="Times New Roman"/>
        </w:rPr>
        <w:t xml:space="preserve"> </w:t>
      </w:r>
      <w:hyperlink r:id="rId35" w:history="1">
        <w:r w:rsidRPr="00265B35">
          <w:rPr>
            <w:rStyle w:val="Hyperlink"/>
            <w:rFonts w:ascii="Times New Roman" w:eastAsia="Times New Roman" w:hAnsi="Times New Roman"/>
          </w:rPr>
          <w:t>https://onlinelibrary.wiley.com/doi/pdf/10.1111/j.1945-5100.2005.tb00422.x</w:t>
        </w:r>
      </w:hyperlink>
    </w:p>
    <w:p w14:paraId="392D2677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</w:t>
      </w:r>
      <w:r w:rsidRPr="00265B35">
        <w:rPr>
          <w:rFonts w:ascii="Times New Roman" w:eastAsia="Times New Roman" w:hAnsi="Times New Roman"/>
          <w:u w:val="single"/>
        </w:rPr>
        <w:t>.</w:t>
      </w:r>
      <w:r w:rsidRPr="00265B35">
        <w:rPr>
          <w:rFonts w:ascii="Times New Roman" w:eastAsia="Times New Roman" w:hAnsi="Times New Roman"/>
        </w:rPr>
        <w:t xml:space="preserve">*, </w:t>
      </w:r>
      <w:proofErr w:type="spellStart"/>
      <w:r w:rsidRPr="00265B35">
        <w:rPr>
          <w:rFonts w:ascii="Times New Roman" w:eastAsia="Times New Roman" w:hAnsi="Times New Roman"/>
        </w:rPr>
        <w:t>Ghergari</w:t>
      </w:r>
      <w:proofErr w:type="spellEnd"/>
      <w:r w:rsidRPr="00265B35">
        <w:rPr>
          <w:rFonts w:ascii="Times New Roman" w:eastAsia="Times New Roman" w:hAnsi="Times New Roman"/>
        </w:rPr>
        <w:t>, L. (2002) Modelling and firing technology – reflected in the textural features and the mineralogy of the ceramics from Neolithic sites in Transylvania (Romania). 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Geologica</w:t>
      </w:r>
      <w:proofErr w:type="spellEnd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Carpathica</w:t>
      </w:r>
      <w:proofErr w:type="spellEnd"/>
      <w:r w:rsidRPr="00265B35">
        <w:rPr>
          <w:rFonts w:ascii="Times New Roman" w:eastAsia="Times New Roman" w:hAnsi="Times New Roman"/>
        </w:rPr>
        <w:t xml:space="preserve"> (Sp. </w:t>
      </w:r>
      <w:proofErr w:type="spellStart"/>
      <w:r w:rsidRPr="00265B35">
        <w:rPr>
          <w:rFonts w:ascii="Times New Roman" w:eastAsia="Times New Roman" w:hAnsi="Times New Roman"/>
        </w:rPr>
        <w:t>Iss</w:t>
      </w:r>
      <w:proofErr w:type="spellEnd"/>
      <w:r w:rsidRPr="00265B35">
        <w:rPr>
          <w:rFonts w:ascii="Times New Roman" w:eastAsia="Times New Roman" w:hAnsi="Times New Roman"/>
        </w:rPr>
        <w:t>., CD), vol. 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53</w:t>
      </w:r>
      <w:r w:rsidRPr="00265B35">
        <w:rPr>
          <w:rFonts w:ascii="Times New Roman" w:eastAsia="Times New Roman" w:hAnsi="Times New Roman"/>
        </w:rPr>
        <w:t xml:space="preserve">, 6 pp.  </w:t>
      </w:r>
    </w:p>
    <w:p w14:paraId="14296BFD" w14:textId="77777777" w:rsidR="00616F3C" w:rsidRPr="00265B35" w:rsidRDefault="00616F3C" w:rsidP="00616F3C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</w:rPr>
      </w:pPr>
      <w:proofErr w:type="spellStart"/>
      <w:r w:rsidRPr="00265B35">
        <w:rPr>
          <w:rFonts w:ascii="Times New Roman" w:eastAsia="Times New Roman" w:hAnsi="Times New Roman"/>
        </w:rPr>
        <w:t>Ghergari</w:t>
      </w:r>
      <w:proofErr w:type="spellEnd"/>
      <w:r w:rsidRPr="00265B35">
        <w:rPr>
          <w:rFonts w:ascii="Times New Roman" w:eastAsia="Times New Roman" w:hAnsi="Times New Roman"/>
        </w:rPr>
        <w:t xml:space="preserve"> L., </w:t>
      </w:r>
      <w:r w:rsidRPr="00265B35">
        <w:rPr>
          <w:rFonts w:ascii="Times New Roman" w:eastAsia="Times New Roman" w:hAnsi="Times New Roman"/>
          <w:b/>
          <w:bCs/>
          <w:u w:val="single"/>
          <w:bdr w:val="none" w:sz="0" w:space="0" w:color="auto" w:frame="1"/>
        </w:rPr>
        <w:t>Ionescu C.</w:t>
      </w:r>
      <w:r w:rsidRPr="00265B35">
        <w:rPr>
          <w:rFonts w:ascii="Times New Roman" w:eastAsia="Times New Roman" w:hAnsi="Times New Roman"/>
          <w:b/>
          <w:bCs/>
          <w:bdr w:val="none" w:sz="0" w:space="0" w:color="auto" w:frame="1"/>
        </w:rPr>
        <w:t>*</w:t>
      </w:r>
      <w:r w:rsidRPr="00265B35">
        <w:rPr>
          <w:rFonts w:ascii="Times New Roman" w:eastAsia="Times New Roman" w:hAnsi="Times New Roman"/>
        </w:rPr>
        <w:t xml:space="preserve"> (2000) The </w:t>
      </w:r>
      <w:proofErr w:type="spellStart"/>
      <w:r w:rsidRPr="00265B35">
        <w:rPr>
          <w:rFonts w:ascii="Times New Roman" w:eastAsia="Times New Roman" w:hAnsi="Times New Roman"/>
        </w:rPr>
        <w:t>hydrograndite</w:t>
      </w:r>
      <w:proofErr w:type="spellEnd"/>
      <w:r w:rsidRPr="00265B35">
        <w:rPr>
          <w:rFonts w:ascii="Times New Roman" w:eastAsia="Times New Roman" w:hAnsi="Times New Roman"/>
        </w:rPr>
        <w:t xml:space="preserve"> and </w:t>
      </w:r>
      <w:proofErr w:type="spellStart"/>
      <w:r w:rsidRPr="00265B35">
        <w:rPr>
          <w:rFonts w:ascii="Times New Roman" w:eastAsia="Times New Roman" w:hAnsi="Times New Roman"/>
        </w:rPr>
        <w:t>magnesioferrite</w:t>
      </w:r>
      <w:proofErr w:type="spellEnd"/>
      <w:r w:rsidRPr="00265B35">
        <w:rPr>
          <w:rFonts w:ascii="Times New Roman" w:eastAsia="Times New Roman" w:hAnsi="Times New Roman"/>
        </w:rPr>
        <w:t xml:space="preserve"> in the </w:t>
      </w:r>
      <w:proofErr w:type="spellStart"/>
      <w:r w:rsidRPr="00265B35">
        <w:rPr>
          <w:rFonts w:ascii="Times New Roman" w:eastAsia="Times New Roman" w:hAnsi="Times New Roman"/>
        </w:rPr>
        <w:t>Budureasa</w:t>
      </w:r>
      <w:proofErr w:type="spellEnd"/>
      <w:r w:rsidRPr="00265B35">
        <w:rPr>
          <w:rFonts w:ascii="Times New Roman" w:eastAsia="Times New Roman" w:hAnsi="Times New Roman"/>
        </w:rPr>
        <w:t xml:space="preserve"> area, Romania: genetical implications. 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Neues</w:t>
      </w:r>
      <w:proofErr w:type="spellEnd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Jahrbuch</w:t>
      </w:r>
      <w:proofErr w:type="spellEnd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 xml:space="preserve"> fur 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Mineralogie</w:t>
      </w:r>
      <w:proofErr w:type="spellEnd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 xml:space="preserve"> </w:t>
      </w:r>
      <w:proofErr w:type="spellStart"/>
      <w:r w:rsidRPr="00265B35">
        <w:rPr>
          <w:rFonts w:ascii="Times New Roman" w:eastAsia="Times New Roman" w:hAnsi="Times New Roman"/>
          <w:i/>
          <w:iCs/>
          <w:bdr w:val="none" w:sz="0" w:space="0" w:color="auto" w:frame="1"/>
        </w:rPr>
        <w:t>Monatshefte</w:t>
      </w:r>
      <w:proofErr w:type="spellEnd"/>
      <w:r w:rsidRPr="00265B35">
        <w:rPr>
          <w:rFonts w:ascii="Times New Roman" w:eastAsia="Times New Roman" w:hAnsi="Times New Roman"/>
        </w:rPr>
        <w:t>, Jg. 2000(11):481</w:t>
      </w:r>
      <w:r w:rsidRPr="00265B35">
        <w:rPr>
          <w:rFonts w:ascii="Times New Roman" w:hAnsi="Times New Roman"/>
        </w:rPr>
        <w:t>–</w:t>
      </w:r>
      <w:r w:rsidRPr="00265B35">
        <w:rPr>
          <w:rFonts w:ascii="Times New Roman" w:eastAsia="Times New Roman" w:hAnsi="Times New Roman"/>
        </w:rPr>
        <w:t>495</w:t>
      </w:r>
      <w:r w:rsidRPr="00265B35">
        <w:rPr>
          <w:rFonts w:ascii="Times New Roman" w:hAnsi="Times New Roman"/>
          <w:lang w:val="en-GB" w:eastAsia="en-GB"/>
        </w:rPr>
        <w:t xml:space="preserve">; </w:t>
      </w:r>
      <w:hyperlink r:id="rId36" w:history="1">
        <w:r w:rsidRPr="00265B35">
          <w:rPr>
            <w:rStyle w:val="Hyperlink"/>
            <w:rFonts w:ascii="Times New Roman" w:eastAsia="Times New Roman" w:hAnsi="Times New Roman"/>
          </w:rPr>
          <w:t>https://www.schweizerbart.de/publications/detail/artno/156200011/N_Jahrbuch_f_Mineralogie_Monatshefte?l=EN</w:t>
        </w:r>
      </w:hyperlink>
    </w:p>
    <w:p w14:paraId="78B69ACB" w14:textId="77777777" w:rsidR="00986C95" w:rsidRDefault="00986C95"/>
    <w:sectPr w:rsidR="00986C95" w:rsidSect="00616F3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32D8E"/>
    <w:multiLevelType w:val="hybridMultilevel"/>
    <w:tmpl w:val="17961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3C"/>
    <w:rsid w:val="00616F3C"/>
    <w:rsid w:val="009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2A45"/>
  <w15:chartTrackingRefBased/>
  <w15:docId w15:val="{5C0EC058-761E-4FE4-8622-F985A497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3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16F3C"/>
  </w:style>
  <w:style w:type="character" w:styleId="Strong">
    <w:name w:val="Strong"/>
    <w:uiPriority w:val="22"/>
    <w:qFormat/>
    <w:rsid w:val="00616F3C"/>
    <w:rPr>
      <w:b/>
      <w:bCs/>
    </w:rPr>
  </w:style>
  <w:style w:type="character" w:styleId="Emphasis">
    <w:name w:val="Emphasis"/>
    <w:uiPriority w:val="20"/>
    <w:qFormat/>
    <w:rsid w:val="00616F3C"/>
    <w:rPr>
      <w:i/>
      <w:iCs/>
    </w:rPr>
  </w:style>
  <w:style w:type="character" w:styleId="Hyperlink">
    <w:name w:val="Hyperlink"/>
    <w:uiPriority w:val="99"/>
    <w:unhideWhenUsed/>
    <w:rsid w:val="00616F3C"/>
    <w:rPr>
      <w:color w:val="0000FF"/>
      <w:u w:val="single"/>
    </w:rPr>
  </w:style>
  <w:style w:type="paragraph" w:customStyle="1" w:styleId="Default">
    <w:name w:val="Default"/>
    <w:rsid w:val="00616F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qFormat/>
    <w:rsid w:val="00616F3C"/>
    <w:pPr>
      <w:suppressAutoHyphens/>
      <w:autoSpaceDN w:val="0"/>
      <w:spacing w:after="160" w:line="254" w:lineRule="auto"/>
      <w:ind w:left="720"/>
      <w:textAlignment w:val="baseline"/>
    </w:pPr>
    <w:rPr>
      <w:rFonts w:eastAsia="Times New Roman"/>
      <w:lang w:val="en-GB" w:eastAsia="en-GB"/>
    </w:rPr>
  </w:style>
  <w:style w:type="paragraph" w:customStyle="1" w:styleId="MDPI13authornames">
    <w:name w:val="MDPI_1.3_authornames"/>
    <w:basedOn w:val="Normal"/>
    <w:next w:val="Normal"/>
    <w:qFormat/>
    <w:rsid w:val="00616F3C"/>
    <w:pPr>
      <w:adjustRightInd w:val="0"/>
      <w:snapToGrid w:val="0"/>
      <w:spacing w:after="120" w:line="260" w:lineRule="atLeast"/>
    </w:pPr>
    <w:rPr>
      <w:rFonts w:ascii="Palatino Linotype" w:eastAsia="Times New Roman" w:hAnsi="Palatino Linotype"/>
      <w:b/>
      <w:color w:val="00000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616F3C"/>
    <w:pPr>
      <w:spacing w:after="240" w:line="400" w:lineRule="exact"/>
      <w:jc w:val="both"/>
    </w:pPr>
    <w:rPr>
      <w:rFonts w:ascii="Palatino Linotype" w:eastAsia="Palatino Linotype" w:hAnsi="Palatino Linotype" w:cs="Palatino Linotype"/>
      <w:b/>
      <w:bCs/>
      <w:color w:val="000000"/>
      <w:sz w:val="36"/>
      <w:szCs w:val="36"/>
      <w:u w:color="000000"/>
      <w:lang w:val="en-US"/>
    </w:rPr>
  </w:style>
  <w:style w:type="paragraph" w:customStyle="1" w:styleId="Authors">
    <w:name w:val="Authors"/>
    <w:basedOn w:val="Normal"/>
    <w:rsid w:val="00616F3C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paragraph" w:customStyle="1" w:styleId="Text">
    <w:name w:val="Text"/>
    <w:rsid w:val="00616F3C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16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gsf.2018.11.004" TargetMode="External"/><Relationship Id="rId13" Type="http://schemas.openxmlformats.org/officeDocument/2006/relationships/hyperlink" Target="https://doi.org/10.1007/s12520-016-0322-3" TargetMode="External"/><Relationship Id="rId18" Type="http://schemas.openxmlformats.org/officeDocument/2006/relationships/hyperlink" Target="https://doi.org/10.1016/j.clay.2014.05.023" TargetMode="External"/><Relationship Id="rId26" Type="http://schemas.openxmlformats.org/officeDocument/2006/relationships/hyperlink" Target="https://doi.org/10.1127/0935-1221/2011/0023-21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7306/gq.1047" TargetMode="External"/><Relationship Id="rId34" Type="http://schemas.openxmlformats.org/officeDocument/2006/relationships/hyperlink" Target="https://doi.org/10.4000/archeosciences.2234" TargetMode="External"/><Relationship Id="rId7" Type="http://schemas.openxmlformats.org/officeDocument/2006/relationships/hyperlink" Target="https://doi.org/10.1007/s12520-020-01113-2" TargetMode="External"/><Relationship Id="rId12" Type="http://schemas.openxmlformats.org/officeDocument/2006/relationships/hyperlink" Target="https://doi.org/10.1180/clm.2018.47" TargetMode="External"/><Relationship Id="rId17" Type="http://schemas.openxmlformats.org/officeDocument/2006/relationships/hyperlink" Target="https://doi.org/10.1111/arcm.12089" TargetMode="External"/><Relationship Id="rId25" Type="http://schemas.openxmlformats.org/officeDocument/2006/relationships/hyperlink" Target="http://www.schweizerbart.de/papers/ejm/detail/23/76512/Firing_induced_transformations_in_Copper_Age_ceramics_from_NE_Romania?l=EN" TargetMode="External"/><Relationship Id="rId33" Type="http://schemas.openxmlformats.org/officeDocument/2006/relationships/hyperlink" Target="https://doi.org/10.1016/j.lithos.2008.08.00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nlinelibrary.wiley.com/doi/10.1111/arcm.12089/full" TargetMode="External"/><Relationship Id="rId20" Type="http://schemas.openxmlformats.org/officeDocument/2006/relationships/hyperlink" Target="https://doi.org/10.1007/s00710-013-0282-6" TargetMode="External"/><Relationship Id="rId29" Type="http://schemas.openxmlformats.org/officeDocument/2006/relationships/hyperlink" Target="https://www.univie.ac.at/ajes/archive/volume_104_2/slacka_et_al_ajes_v104_2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2/gea.21792" TargetMode="External"/><Relationship Id="rId11" Type="http://schemas.openxmlformats.org/officeDocument/2006/relationships/hyperlink" Target="https://doi.org/10.3390/min9020114" TargetMode="External"/><Relationship Id="rId24" Type="http://schemas.openxmlformats.org/officeDocument/2006/relationships/hyperlink" Target="https://doi.org/10.1007/s00531-010-0603-5" TargetMode="External"/><Relationship Id="rId32" Type="http://schemas.openxmlformats.org/officeDocument/2006/relationships/hyperlink" Target="https://doi.org/10.1016/j.lithos.2008.06.00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i.org/10.1007/s12520-020-01144-9" TargetMode="External"/><Relationship Id="rId15" Type="http://schemas.openxmlformats.org/officeDocument/2006/relationships/hyperlink" Target="https://doi.org/10.3389/fmicb.2015.00253" TargetMode="External"/><Relationship Id="rId23" Type="http://schemas.openxmlformats.org/officeDocument/2006/relationships/hyperlink" Target="http://link.springer.com/article/10.1007/s00531-010-0603-5" TargetMode="External"/><Relationship Id="rId28" Type="http://schemas.openxmlformats.org/officeDocument/2006/relationships/hyperlink" Target="https://doi.org/10.1127/0935-1221/2011/0023-2156" TargetMode="External"/><Relationship Id="rId36" Type="http://schemas.openxmlformats.org/officeDocument/2006/relationships/hyperlink" Target="https://www.schweizerbart.de/publications/detail/artno/156200011/N_Jahrbuch_f_Mineralogie_Monatshefte?l=EN" TargetMode="External"/><Relationship Id="rId10" Type="http://schemas.openxmlformats.org/officeDocument/2006/relationships/hyperlink" Target="https://doi.org/10.2218/jls.3020" TargetMode="External"/><Relationship Id="rId19" Type="http://schemas.openxmlformats.org/officeDocument/2006/relationships/hyperlink" Target="http://link.springer.com/article/10.1007/s00710-013-0282-6" TargetMode="External"/><Relationship Id="rId31" Type="http://schemas.openxmlformats.org/officeDocument/2006/relationships/hyperlink" Target="https://doi.org/10.1016/j.lithos.2009.10.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0/clm.2019.35" TargetMode="External"/><Relationship Id="rId14" Type="http://schemas.openxmlformats.org/officeDocument/2006/relationships/hyperlink" Target="https://doi.org/10.2218/jls.v3i1.1134" TargetMode="External"/><Relationship Id="rId22" Type="http://schemas.openxmlformats.org/officeDocument/2006/relationships/hyperlink" Target="https://doi.org/10.7306/gq.1063" TargetMode="External"/><Relationship Id="rId27" Type="http://schemas.openxmlformats.org/officeDocument/2006/relationships/hyperlink" Target="https://doi.org/10.1127/0935-1221/2011/0023-2162" TargetMode="External"/><Relationship Id="rId30" Type="http://schemas.openxmlformats.org/officeDocument/2006/relationships/hyperlink" Target="https://doi.org/10.1016/j.clay.2010.09.009" TargetMode="External"/><Relationship Id="rId35" Type="http://schemas.openxmlformats.org/officeDocument/2006/relationships/hyperlink" Target="https://onlinelibrary.wiley.com/doi/pdf/10.1111/j.1945-5100.2005.tb00422.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1504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2020-11-05T10:12:00Z</dcterms:created>
  <dcterms:modified xsi:type="dcterms:W3CDTF">2020-11-05T10:13:00Z</dcterms:modified>
</cp:coreProperties>
</file>